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39" w:rsidRPr="0022505D" w:rsidRDefault="00136C23" w:rsidP="008449BF">
      <w:pPr>
        <w:pStyle w:val="Tytu"/>
        <w:tabs>
          <w:tab w:val="right" w:pos="9900"/>
        </w:tabs>
        <w:spacing w:before="240" w:after="240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Wzór </w:t>
      </w:r>
      <w:r w:rsidR="00851CAA">
        <w:rPr>
          <w:rFonts w:asciiTheme="minorHAnsi" w:hAnsiTheme="minorHAnsi"/>
          <w:sz w:val="22"/>
          <w:szCs w:val="22"/>
        </w:rPr>
        <w:t xml:space="preserve">Umowy  </w:t>
      </w:r>
      <w:r w:rsidR="00F11708" w:rsidRPr="0022505D">
        <w:rPr>
          <w:rFonts w:asciiTheme="minorHAnsi" w:hAnsiTheme="minorHAnsi"/>
          <w:sz w:val="22"/>
          <w:szCs w:val="22"/>
        </w:rPr>
        <w:t>NR ZDM</w:t>
      </w:r>
      <w:r w:rsidR="009F6231" w:rsidRPr="0022505D">
        <w:rPr>
          <w:rFonts w:asciiTheme="minorHAnsi" w:hAnsiTheme="minorHAnsi"/>
          <w:sz w:val="22"/>
          <w:szCs w:val="22"/>
        </w:rPr>
        <w:t xml:space="preserve"> </w:t>
      </w:r>
      <w:r w:rsidR="00F11708" w:rsidRPr="0022505D">
        <w:rPr>
          <w:rFonts w:asciiTheme="minorHAnsi" w:hAnsiTheme="minorHAnsi"/>
          <w:sz w:val="22"/>
          <w:szCs w:val="22"/>
        </w:rPr>
        <w:t>-</w:t>
      </w:r>
      <w:r w:rsidR="009F6231" w:rsidRPr="0022505D">
        <w:rPr>
          <w:rFonts w:asciiTheme="minorHAnsi" w:hAnsiTheme="minorHAnsi"/>
          <w:sz w:val="22"/>
          <w:szCs w:val="22"/>
        </w:rPr>
        <w:t xml:space="preserve"> ……….. </w:t>
      </w:r>
      <w:r w:rsidR="00F11708" w:rsidRPr="0022505D">
        <w:rPr>
          <w:rFonts w:asciiTheme="minorHAnsi" w:hAnsiTheme="minorHAnsi"/>
          <w:sz w:val="22"/>
          <w:szCs w:val="22"/>
        </w:rPr>
        <w:t>/201</w:t>
      </w:r>
      <w:r w:rsidR="000964AF">
        <w:rPr>
          <w:rFonts w:asciiTheme="minorHAnsi" w:hAnsiTheme="minorHAnsi"/>
          <w:sz w:val="22"/>
          <w:szCs w:val="22"/>
        </w:rPr>
        <w:t>9</w:t>
      </w:r>
    </w:p>
    <w:p w:rsidR="00A517CB" w:rsidRPr="0022505D" w:rsidRDefault="00A517CB" w:rsidP="00082430">
      <w:pPr>
        <w:widowControl w:val="0"/>
        <w:shd w:val="clear" w:color="auto" w:fill="FFFFFF"/>
        <w:suppressAutoHyphens/>
        <w:ind w:right="-51"/>
        <w:jc w:val="both"/>
        <w:rPr>
          <w:rFonts w:asciiTheme="minorHAnsi" w:eastAsia="Lucida Sans Unicode" w:hAnsiTheme="minorHAnsi"/>
          <w:kern w:val="1"/>
          <w:sz w:val="22"/>
          <w:szCs w:val="22"/>
          <w:lang w:eastAsia="en-US"/>
        </w:rPr>
      </w:pPr>
      <w:r w:rsidRPr="0022505D">
        <w:rPr>
          <w:rFonts w:asciiTheme="minorHAnsi" w:eastAsia="Lucida Sans Unicode" w:hAnsiTheme="minorHAnsi"/>
          <w:kern w:val="1"/>
          <w:sz w:val="22"/>
          <w:szCs w:val="22"/>
          <w:lang w:eastAsia="en-US"/>
        </w:rPr>
        <w:t xml:space="preserve">zawarta w dniu </w:t>
      </w:r>
      <w:r w:rsidR="009F6231" w:rsidRPr="0022505D">
        <w:rPr>
          <w:rFonts w:asciiTheme="minorHAnsi" w:eastAsia="Lucida Sans Unicode" w:hAnsiTheme="minorHAnsi"/>
          <w:kern w:val="1"/>
          <w:sz w:val="22"/>
          <w:szCs w:val="22"/>
          <w:lang w:eastAsia="en-US"/>
        </w:rPr>
        <w:t>………………………</w:t>
      </w:r>
      <w:r w:rsidR="00F11708" w:rsidRPr="0022505D">
        <w:rPr>
          <w:rFonts w:asciiTheme="minorHAnsi" w:eastAsia="Lucida Sans Unicode" w:hAnsiTheme="minorHAnsi"/>
          <w:kern w:val="1"/>
          <w:sz w:val="22"/>
          <w:szCs w:val="22"/>
          <w:lang w:eastAsia="en-US"/>
        </w:rPr>
        <w:t>.</w:t>
      </w:r>
      <w:r w:rsidRPr="0022505D">
        <w:rPr>
          <w:rFonts w:asciiTheme="minorHAnsi" w:eastAsia="Lucida Sans Unicode" w:hAnsiTheme="minorHAnsi"/>
          <w:kern w:val="1"/>
          <w:sz w:val="22"/>
          <w:szCs w:val="22"/>
          <w:lang w:eastAsia="en-US"/>
        </w:rPr>
        <w:t xml:space="preserve"> w </w:t>
      </w:r>
      <w:r w:rsidR="00BB23CB" w:rsidRPr="0022505D">
        <w:rPr>
          <w:rFonts w:asciiTheme="minorHAnsi" w:eastAsia="Lucida Sans Unicode" w:hAnsiTheme="minorHAnsi"/>
          <w:kern w:val="1"/>
          <w:sz w:val="22"/>
          <w:szCs w:val="22"/>
          <w:lang w:eastAsia="en-US"/>
        </w:rPr>
        <w:t>Gliwicach</w:t>
      </w:r>
    </w:p>
    <w:p w:rsidR="00A517CB" w:rsidRPr="0022505D" w:rsidRDefault="00A517CB" w:rsidP="00082430">
      <w:pPr>
        <w:widowControl w:val="0"/>
        <w:shd w:val="clear" w:color="auto" w:fill="FFFFFF"/>
        <w:suppressAutoHyphens/>
        <w:ind w:right="-51"/>
        <w:jc w:val="both"/>
        <w:rPr>
          <w:rFonts w:asciiTheme="minorHAnsi" w:eastAsia="Lucida Sans Unicode" w:hAnsiTheme="minorHAnsi"/>
          <w:kern w:val="1"/>
          <w:sz w:val="22"/>
          <w:szCs w:val="22"/>
          <w:lang w:eastAsia="en-US"/>
        </w:rPr>
      </w:pPr>
      <w:r w:rsidRPr="0022505D">
        <w:rPr>
          <w:rFonts w:asciiTheme="minorHAnsi" w:eastAsia="Lucida Sans Unicode" w:hAnsiTheme="minorHAnsi"/>
          <w:kern w:val="1"/>
          <w:sz w:val="22"/>
          <w:szCs w:val="22"/>
          <w:lang w:eastAsia="en-US"/>
        </w:rPr>
        <w:t>zwana dalej „</w:t>
      </w:r>
      <w:r w:rsidRPr="0022505D">
        <w:rPr>
          <w:rFonts w:asciiTheme="minorHAnsi" w:eastAsia="Lucida Sans Unicode" w:hAnsiTheme="minorHAnsi"/>
          <w:b/>
          <w:kern w:val="1"/>
          <w:sz w:val="22"/>
          <w:szCs w:val="22"/>
          <w:lang w:eastAsia="en-US"/>
        </w:rPr>
        <w:t>Umową</w:t>
      </w:r>
      <w:r w:rsidRPr="0022505D">
        <w:rPr>
          <w:rFonts w:asciiTheme="minorHAnsi" w:eastAsia="Lucida Sans Unicode" w:hAnsiTheme="minorHAnsi"/>
          <w:kern w:val="1"/>
          <w:sz w:val="22"/>
          <w:szCs w:val="22"/>
          <w:lang w:eastAsia="en-US"/>
        </w:rPr>
        <w:t xml:space="preserve">” </w:t>
      </w:r>
    </w:p>
    <w:p w:rsidR="00A517CB" w:rsidRPr="0022505D" w:rsidRDefault="00A517CB" w:rsidP="00082430">
      <w:pPr>
        <w:widowControl w:val="0"/>
        <w:shd w:val="clear" w:color="auto" w:fill="FFFFFF"/>
        <w:suppressAutoHyphens/>
        <w:ind w:right="-51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en-US"/>
        </w:rPr>
      </w:pPr>
      <w:r w:rsidRPr="0022505D">
        <w:rPr>
          <w:rFonts w:asciiTheme="minorHAnsi" w:eastAsia="Lucida Sans Unicode" w:hAnsiTheme="minorHAnsi"/>
          <w:kern w:val="1"/>
          <w:sz w:val="22"/>
          <w:szCs w:val="22"/>
          <w:lang w:eastAsia="en-US"/>
        </w:rPr>
        <w:t>pomiędzy:</w:t>
      </w:r>
      <w:r w:rsidRPr="0022505D">
        <w:rPr>
          <w:rFonts w:asciiTheme="minorHAnsi" w:eastAsia="Lucida Sans Unicode" w:hAnsiTheme="minorHAnsi"/>
          <w:b/>
          <w:kern w:val="1"/>
          <w:sz w:val="22"/>
          <w:szCs w:val="22"/>
          <w:lang w:eastAsia="en-US"/>
        </w:rPr>
        <w:t xml:space="preserve"> </w:t>
      </w:r>
    </w:p>
    <w:p w:rsidR="009E7AD7" w:rsidRPr="0022505D" w:rsidRDefault="009E7AD7" w:rsidP="00082430">
      <w:pPr>
        <w:ind w:right="-51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b/>
          <w:sz w:val="22"/>
          <w:szCs w:val="22"/>
        </w:rPr>
        <w:t>Miastem Gliwice, ul. Zwycięstwa 21, 44-100 Gliwice, NIP:6311006640</w:t>
      </w:r>
      <w:r w:rsidRPr="0022505D">
        <w:rPr>
          <w:rFonts w:asciiTheme="minorHAnsi" w:hAnsiTheme="minorHAnsi"/>
          <w:sz w:val="22"/>
          <w:szCs w:val="22"/>
        </w:rPr>
        <w:t>, w imieniu i na rzecz którego działa:</w:t>
      </w:r>
    </w:p>
    <w:p w:rsidR="009F6231" w:rsidRPr="0022505D" w:rsidRDefault="009F6231" w:rsidP="00082430">
      <w:pPr>
        <w:widowControl w:val="0"/>
        <w:shd w:val="clear" w:color="auto" w:fill="FFFFFF"/>
        <w:suppressAutoHyphens/>
        <w:ind w:right="-51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="009E7AD7" w:rsidRPr="0022505D">
        <w:rPr>
          <w:rFonts w:asciiTheme="minorHAnsi" w:hAnsiTheme="minorHAnsi"/>
          <w:sz w:val="22"/>
          <w:szCs w:val="22"/>
        </w:rPr>
        <w:t xml:space="preserve"> </w:t>
      </w:r>
    </w:p>
    <w:p w:rsidR="009E7AD7" w:rsidRPr="0022505D" w:rsidRDefault="009E7AD7" w:rsidP="00082430">
      <w:pPr>
        <w:widowControl w:val="0"/>
        <w:shd w:val="clear" w:color="auto" w:fill="FFFFFF"/>
        <w:suppressAutoHyphens/>
        <w:ind w:right="-51"/>
        <w:jc w:val="both"/>
        <w:rPr>
          <w:rFonts w:asciiTheme="minorHAnsi" w:hAnsiTheme="minorHAnsi"/>
          <w:b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Zarządu Dróg Miejskich z siedzibą przy ul. Płowieckiej 31 w Gliwicach</w:t>
      </w:r>
      <w:r w:rsidRPr="0022505D">
        <w:rPr>
          <w:rFonts w:asciiTheme="minorHAnsi" w:hAnsiTheme="minorHAnsi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>zwanym w dalszej części umowy „</w:t>
      </w:r>
      <w:r w:rsidRPr="0022505D">
        <w:rPr>
          <w:rFonts w:asciiTheme="minorHAnsi" w:hAnsiTheme="minorHAnsi"/>
          <w:b/>
          <w:sz w:val="22"/>
          <w:szCs w:val="22"/>
        </w:rPr>
        <w:t>Zamawiającym</w:t>
      </w:r>
    </w:p>
    <w:p w:rsidR="009E7AD7" w:rsidRPr="0022505D" w:rsidRDefault="009E7AD7" w:rsidP="009E7AD7">
      <w:pPr>
        <w:spacing w:line="276" w:lineRule="auto"/>
        <w:ind w:right="-51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a</w:t>
      </w:r>
    </w:p>
    <w:p w:rsidR="009F6231" w:rsidRPr="0022505D" w:rsidRDefault="009F6231" w:rsidP="00082430">
      <w:pPr>
        <w:ind w:right="-51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……………………………………</w:t>
      </w:r>
    </w:p>
    <w:p w:rsidR="009E7AD7" w:rsidRPr="0022505D" w:rsidRDefault="00F11708" w:rsidP="00082430">
      <w:pPr>
        <w:ind w:right="-51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9E7AD7" w:rsidRPr="0022505D">
        <w:rPr>
          <w:rFonts w:asciiTheme="minorHAnsi" w:hAnsiTheme="minorHAnsi"/>
          <w:sz w:val="22"/>
          <w:szCs w:val="22"/>
        </w:rPr>
        <w:t xml:space="preserve">z siedzibą w </w:t>
      </w:r>
      <w:r w:rsidR="009F6231" w:rsidRPr="0022505D">
        <w:rPr>
          <w:rFonts w:asciiTheme="minorHAnsi" w:hAnsiTheme="minorHAnsi"/>
          <w:sz w:val="22"/>
          <w:szCs w:val="22"/>
        </w:rPr>
        <w:t>…………………………………………</w:t>
      </w:r>
      <w:r w:rsidR="009E7AD7" w:rsidRPr="0022505D">
        <w:rPr>
          <w:rFonts w:asciiTheme="minorHAnsi" w:hAnsiTheme="minorHAnsi"/>
          <w:sz w:val="22"/>
          <w:szCs w:val="22"/>
        </w:rPr>
        <w:t>NIP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9F6231" w:rsidRPr="0022505D">
        <w:rPr>
          <w:rFonts w:asciiTheme="minorHAnsi" w:hAnsiTheme="minorHAnsi"/>
          <w:sz w:val="22"/>
          <w:szCs w:val="22"/>
        </w:rPr>
        <w:t>……………………………..</w:t>
      </w:r>
      <w:r w:rsidR="009E7AD7" w:rsidRPr="0022505D">
        <w:rPr>
          <w:rFonts w:asciiTheme="minorHAnsi" w:hAnsiTheme="minorHAnsi"/>
          <w:sz w:val="22"/>
          <w:szCs w:val="22"/>
        </w:rPr>
        <w:t>,</w:t>
      </w:r>
    </w:p>
    <w:p w:rsidR="009F6231" w:rsidRPr="0022505D" w:rsidRDefault="009F6231" w:rsidP="00082430">
      <w:pPr>
        <w:ind w:right="-51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wpisanym do rejestru …………………………………..</w:t>
      </w:r>
    </w:p>
    <w:p w:rsidR="009E7AD7" w:rsidRPr="0022505D" w:rsidRDefault="002277E4" w:rsidP="0008243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Reprezentowany</w:t>
      </w:r>
      <w:r w:rsidR="009E7AD7" w:rsidRPr="0022505D">
        <w:rPr>
          <w:rFonts w:asciiTheme="minorHAnsi" w:hAnsiTheme="minorHAnsi"/>
          <w:sz w:val="22"/>
          <w:szCs w:val="22"/>
        </w:rPr>
        <w:t xml:space="preserve"> przez:</w:t>
      </w:r>
    </w:p>
    <w:p w:rsidR="009E7AD7" w:rsidRPr="0022505D" w:rsidRDefault="009F6231" w:rsidP="0008243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9E7AD7" w:rsidRPr="0022505D" w:rsidRDefault="009F6231" w:rsidP="0008243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zwanym</w:t>
      </w:r>
      <w:r w:rsidR="009E7AD7" w:rsidRPr="0022505D">
        <w:rPr>
          <w:rFonts w:asciiTheme="minorHAnsi" w:hAnsiTheme="minorHAnsi"/>
          <w:sz w:val="22"/>
          <w:szCs w:val="22"/>
        </w:rPr>
        <w:t xml:space="preserve"> dalej „</w:t>
      </w:r>
      <w:r w:rsidR="00370FB7" w:rsidRPr="0022505D">
        <w:rPr>
          <w:rFonts w:asciiTheme="minorHAnsi" w:hAnsiTheme="minorHAnsi"/>
          <w:b/>
          <w:sz w:val="22"/>
          <w:szCs w:val="22"/>
        </w:rPr>
        <w:t>Wykonawcą</w:t>
      </w:r>
      <w:r w:rsidR="009E7AD7" w:rsidRPr="0022505D">
        <w:rPr>
          <w:rFonts w:asciiTheme="minorHAnsi" w:hAnsiTheme="minorHAnsi"/>
          <w:sz w:val="22"/>
          <w:szCs w:val="22"/>
        </w:rPr>
        <w:t>”,</w:t>
      </w:r>
    </w:p>
    <w:p w:rsidR="009E7AD7" w:rsidRPr="0022505D" w:rsidRDefault="009E7AD7" w:rsidP="008449BF">
      <w:pPr>
        <w:spacing w:after="240" w:line="276" w:lineRule="auto"/>
        <w:ind w:right="-51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łącznie dalej zwanych „</w:t>
      </w:r>
      <w:r w:rsidRPr="0022505D">
        <w:rPr>
          <w:rFonts w:asciiTheme="minorHAnsi" w:hAnsiTheme="minorHAnsi"/>
          <w:b/>
          <w:sz w:val="22"/>
          <w:szCs w:val="22"/>
        </w:rPr>
        <w:t>Stronami”</w:t>
      </w:r>
      <w:r w:rsidRPr="0022505D">
        <w:rPr>
          <w:rFonts w:asciiTheme="minorHAnsi" w:hAnsiTheme="minorHAnsi"/>
          <w:sz w:val="22"/>
          <w:szCs w:val="22"/>
        </w:rPr>
        <w:t xml:space="preserve"> lub z osobna „</w:t>
      </w:r>
      <w:r w:rsidRPr="0022505D">
        <w:rPr>
          <w:rFonts w:asciiTheme="minorHAnsi" w:hAnsiTheme="minorHAnsi"/>
          <w:b/>
          <w:sz w:val="22"/>
          <w:szCs w:val="22"/>
        </w:rPr>
        <w:t>Stroną”</w:t>
      </w:r>
      <w:r w:rsidRPr="0022505D">
        <w:rPr>
          <w:rFonts w:asciiTheme="minorHAnsi" w:hAnsiTheme="minorHAnsi"/>
          <w:sz w:val="22"/>
          <w:szCs w:val="22"/>
        </w:rPr>
        <w:t>,</w:t>
      </w:r>
    </w:p>
    <w:p w:rsidR="003E4B83" w:rsidRPr="0022505D" w:rsidRDefault="009F6231" w:rsidP="003E4B83">
      <w:pPr>
        <w:pStyle w:val="Tekstpodstawowy"/>
        <w:spacing w:after="120"/>
        <w:ind w:firstLine="357"/>
        <w:jc w:val="both"/>
        <w:rPr>
          <w:rFonts w:asciiTheme="minorHAnsi" w:hAnsiTheme="minorHAnsi" w:cs="Arial"/>
          <w:b w:val="0"/>
          <w:bCs/>
          <w:sz w:val="22"/>
          <w:lang w:val="pl-PL"/>
        </w:rPr>
      </w:pPr>
      <w:r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>W wyniku przeprowadzonego postępowania o udzielenie zamówienia publicznego w trybie przetargu nieograniczonego na podstawie art. 39 – 46 ustawy z dnia 29 stycznia 2004 r. - Prawo zamówień publicznych (</w:t>
      </w:r>
      <w:proofErr w:type="spellStart"/>
      <w:r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>t.j</w:t>
      </w:r>
      <w:proofErr w:type="spellEnd"/>
      <w:r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>. Dz. U. z 201</w:t>
      </w:r>
      <w:r w:rsidR="00136C23"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>7</w:t>
      </w:r>
      <w:r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 xml:space="preserve"> r. poz. </w:t>
      </w:r>
      <w:r w:rsidR="00136C23"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>1579</w:t>
      </w:r>
      <w:r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 xml:space="preserve"> z </w:t>
      </w:r>
      <w:proofErr w:type="spellStart"/>
      <w:r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>późn</w:t>
      </w:r>
      <w:proofErr w:type="spellEnd"/>
      <w:r w:rsidRPr="0022505D">
        <w:rPr>
          <w:rFonts w:asciiTheme="minorHAnsi" w:hAnsiTheme="minorHAnsi" w:cs="Arial"/>
          <w:b w:val="0"/>
          <w:bCs/>
          <w:color w:val="000000"/>
          <w:sz w:val="22"/>
          <w:lang w:val="pl-PL"/>
        </w:rPr>
        <w:t>. zm.), została zawarta umowa następującej treści</w:t>
      </w:r>
      <w:r w:rsidR="003E4B83" w:rsidRPr="0022505D">
        <w:rPr>
          <w:rFonts w:asciiTheme="minorHAnsi" w:hAnsiTheme="minorHAnsi" w:cs="Arial"/>
          <w:b w:val="0"/>
          <w:bCs/>
          <w:sz w:val="22"/>
        </w:rPr>
        <w:t>:</w:t>
      </w:r>
    </w:p>
    <w:p w:rsidR="00044739" w:rsidRPr="0022505D" w:rsidRDefault="00044739" w:rsidP="00C67093">
      <w:pPr>
        <w:pStyle w:val="Tytu"/>
        <w:spacing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§</w:t>
      </w:r>
      <w:r w:rsidR="00DF387F" w:rsidRPr="0022505D">
        <w:rPr>
          <w:rFonts w:asciiTheme="minorHAnsi" w:hAnsiTheme="minorHAnsi"/>
          <w:sz w:val="22"/>
          <w:szCs w:val="22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>1</w:t>
      </w:r>
      <w:r w:rsidR="00C67093" w:rsidRPr="0022505D">
        <w:rPr>
          <w:rFonts w:asciiTheme="minorHAnsi" w:hAnsiTheme="minorHAnsi"/>
          <w:sz w:val="22"/>
          <w:szCs w:val="22"/>
        </w:rPr>
        <w:t>.</w:t>
      </w:r>
    </w:p>
    <w:p w:rsidR="00044739" w:rsidRPr="0022505D" w:rsidRDefault="00044739" w:rsidP="006C3598">
      <w:pPr>
        <w:pStyle w:val="Tytu"/>
        <w:spacing w:after="120"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Przedmiot umowy</w:t>
      </w:r>
    </w:p>
    <w:p w:rsidR="00537FCA" w:rsidRPr="0022505D" w:rsidRDefault="00754A10" w:rsidP="000340F4">
      <w:pPr>
        <w:spacing w:after="120"/>
        <w:jc w:val="both"/>
        <w:rPr>
          <w:rFonts w:asciiTheme="minorHAnsi" w:hAnsiTheme="minorHAnsi"/>
          <w:color w:val="D9D9D9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Przedmiotem zamówienia jest </w:t>
      </w:r>
      <w:r w:rsidR="009F6231" w:rsidRPr="0022505D">
        <w:rPr>
          <w:rFonts w:asciiTheme="minorHAnsi" w:hAnsiTheme="minorHAnsi"/>
          <w:b/>
          <w:sz w:val="22"/>
          <w:szCs w:val="22"/>
        </w:rPr>
        <w:t>Modernizacja elementów infrastruktury systemu detekcji na terenie miasta Gliwice</w:t>
      </w:r>
      <w:r w:rsidR="009F6231" w:rsidRPr="0022505D">
        <w:rPr>
          <w:rFonts w:asciiTheme="minorHAnsi" w:hAnsiTheme="minorHAnsi"/>
          <w:sz w:val="22"/>
          <w:szCs w:val="22"/>
        </w:rPr>
        <w:t>, które</w:t>
      </w:r>
      <w:r w:rsidR="005C5C89">
        <w:rPr>
          <w:rFonts w:asciiTheme="minorHAnsi" w:hAnsiTheme="minorHAnsi"/>
          <w:sz w:val="22"/>
          <w:szCs w:val="22"/>
        </w:rPr>
        <w:t>go</w:t>
      </w:r>
      <w:r w:rsidR="009F6231" w:rsidRPr="0022505D">
        <w:rPr>
          <w:rFonts w:asciiTheme="minorHAnsi" w:hAnsiTheme="minorHAnsi"/>
          <w:sz w:val="22"/>
          <w:szCs w:val="22"/>
        </w:rPr>
        <w:t xml:space="preserve"> szczegółowy opis zawiera załącznik nr 1 do umowy.</w:t>
      </w:r>
    </w:p>
    <w:p w:rsidR="00044739" w:rsidRPr="0022505D" w:rsidRDefault="00C67093" w:rsidP="00AC1D3A">
      <w:pPr>
        <w:pStyle w:val="Tytu"/>
        <w:spacing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§</w:t>
      </w:r>
      <w:r w:rsidR="00DF387F" w:rsidRPr="0022505D">
        <w:rPr>
          <w:rFonts w:asciiTheme="minorHAnsi" w:hAnsiTheme="minorHAnsi"/>
          <w:sz w:val="22"/>
          <w:szCs w:val="22"/>
        </w:rPr>
        <w:t xml:space="preserve"> </w:t>
      </w:r>
      <w:r w:rsidR="00BA0417" w:rsidRPr="0022505D">
        <w:rPr>
          <w:rFonts w:asciiTheme="minorHAnsi" w:hAnsiTheme="minorHAnsi"/>
          <w:sz w:val="22"/>
          <w:szCs w:val="22"/>
        </w:rPr>
        <w:t>2.</w:t>
      </w:r>
    </w:p>
    <w:p w:rsidR="00044739" w:rsidRPr="0022505D" w:rsidRDefault="00044739" w:rsidP="006C3598">
      <w:pPr>
        <w:pStyle w:val="Tytu"/>
        <w:spacing w:after="120"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Termin realizacji zamówienia</w:t>
      </w:r>
    </w:p>
    <w:p w:rsidR="000340F4" w:rsidRPr="0022505D" w:rsidRDefault="009F6231" w:rsidP="00370FB7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 w:cs="Trebuchet MS"/>
          <w:bCs/>
          <w:sz w:val="22"/>
          <w:szCs w:val="22"/>
          <w:lang w:eastAsia="ar-SA"/>
        </w:rPr>
      </w:pP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Realizacja przedmiotu umowy, o którym mowa w § 1 nastąpi w terminie  ……</w:t>
      </w:r>
      <w:r w:rsidR="000340F4"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..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 dni </w:t>
      </w:r>
      <w:r w:rsidR="008B4360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licząc 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od d</w:t>
      </w:r>
      <w:r w:rsidR="008B4360">
        <w:rPr>
          <w:rFonts w:asciiTheme="minorHAnsi" w:hAnsiTheme="minorHAnsi" w:cs="Trebuchet MS"/>
          <w:bCs/>
          <w:sz w:val="22"/>
          <w:szCs w:val="22"/>
          <w:lang w:eastAsia="ar-SA"/>
        </w:rPr>
        <w:t>nia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 zawarcia niniejszej umowy</w:t>
      </w:r>
      <w:r w:rsidR="00D12CB9">
        <w:rPr>
          <w:rFonts w:asciiTheme="minorHAnsi" w:hAnsiTheme="minorHAnsi" w:cs="Trebuchet MS"/>
          <w:bCs/>
          <w:sz w:val="22"/>
          <w:szCs w:val="22"/>
          <w:lang w:eastAsia="ar-SA"/>
        </w:rPr>
        <w:t>, tj. ……………..</w:t>
      </w:r>
    </w:p>
    <w:p w:rsidR="000340F4" w:rsidRPr="0022505D" w:rsidRDefault="009F6231" w:rsidP="00370FB7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 w:cs="Trebuchet MS"/>
          <w:bCs/>
          <w:sz w:val="22"/>
          <w:szCs w:val="22"/>
          <w:lang w:eastAsia="ar-SA"/>
        </w:rPr>
      </w:pP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Zamawiający zobowiązuje się do zbadania dostarczonych prze</w:t>
      </w:r>
      <w:r w:rsidR="007B0912"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z Wykonawcę produktów w ciągu 7 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dni</w:t>
      </w:r>
      <w:r w:rsidR="000B4885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 licząc od dnia ich 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otrzymania, jak również do niezwłoc</w:t>
      </w:r>
      <w:r w:rsidR="000340F4"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znego powiadamiania Wykonawcy o 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dostrzeżonych wadach.</w:t>
      </w:r>
    </w:p>
    <w:p w:rsidR="009F6231" w:rsidRPr="0022505D" w:rsidRDefault="009F6231" w:rsidP="00370FB7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 w:cs="Trebuchet MS"/>
          <w:bCs/>
          <w:sz w:val="22"/>
          <w:szCs w:val="22"/>
          <w:lang w:eastAsia="ar-SA"/>
        </w:rPr>
      </w:pP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W przypadku stwierdzenia w terminie wskazanym w ust. </w:t>
      </w:r>
      <w:r w:rsidR="00D12CB9">
        <w:rPr>
          <w:rFonts w:asciiTheme="minorHAnsi" w:hAnsiTheme="minorHAnsi" w:cs="Trebuchet MS"/>
          <w:bCs/>
          <w:sz w:val="22"/>
          <w:szCs w:val="22"/>
          <w:lang w:eastAsia="ar-SA"/>
        </w:rPr>
        <w:t>2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 wad w dostarczonym przedmiocie umowy, jak również niezgodności dostawy z przedmiotem umowy, o którym mowa w §1, Wykonawca zobowiązuje się do niezwłocznego, najpóźniej w ciągu 3 dni </w:t>
      </w:r>
      <w:r w:rsidR="005C5C89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licząc 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od </w:t>
      </w:r>
      <w:r w:rsidR="005C5C89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dnia 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>powiadomienia</w:t>
      </w:r>
      <w:r w:rsidR="005C5C89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 go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 przez Zamawiającego, dostarczenia </w:t>
      </w:r>
      <w:r w:rsidR="005C5C89">
        <w:rPr>
          <w:rFonts w:asciiTheme="minorHAnsi" w:hAnsiTheme="minorHAnsi" w:cs="Trebuchet MS"/>
          <w:bCs/>
          <w:sz w:val="22"/>
          <w:szCs w:val="22"/>
          <w:lang w:eastAsia="ar-SA"/>
        </w:rPr>
        <w:t>w miejsce</w:t>
      </w:r>
      <w:r w:rsidRPr="0022505D">
        <w:rPr>
          <w:rFonts w:asciiTheme="minorHAnsi" w:hAnsiTheme="minorHAnsi" w:cs="Trebuchet MS"/>
          <w:bCs/>
          <w:sz w:val="22"/>
          <w:szCs w:val="22"/>
          <w:lang w:eastAsia="ar-SA"/>
        </w:rPr>
        <w:t xml:space="preserve"> rzeczy wadliwych takiej samej ilości rzeczy wolnych od wad</w:t>
      </w:r>
      <w:r w:rsidR="005C5C89">
        <w:rPr>
          <w:rFonts w:asciiTheme="minorHAnsi" w:hAnsiTheme="minorHAnsi" w:cs="Trebuchet MS"/>
          <w:bCs/>
          <w:sz w:val="22"/>
          <w:szCs w:val="22"/>
          <w:lang w:eastAsia="ar-SA"/>
        </w:rPr>
        <w:t>.</w:t>
      </w:r>
    </w:p>
    <w:p w:rsidR="00044739" w:rsidRPr="0022505D" w:rsidRDefault="00C67093" w:rsidP="009F6231">
      <w:pPr>
        <w:pStyle w:val="Tytu"/>
        <w:spacing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§</w:t>
      </w:r>
      <w:r w:rsidR="00BA0417" w:rsidRPr="0022505D">
        <w:rPr>
          <w:rFonts w:asciiTheme="minorHAnsi" w:hAnsiTheme="minorHAnsi"/>
          <w:sz w:val="22"/>
          <w:szCs w:val="22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>3.</w:t>
      </w:r>
    </w:p>
    <w:p w:rsidR="004A698D" w:rsidRPr="0022505D" w:rsidRDefault="000340F4" w:rsidP="006C3598">
      <w:pPr>
        <w:pStyle w:val="Tytu"/>
        <w:spacing w:after="120"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Wynagrodzenie</w:t>
      </w:r>
    </w:p>
    <w:p w:rsidR="00D12CB9" w:rsidRDefault="00D12CB9" w:rsidP="00CD6C1E">
      <w:pPr>
        <w:numPr>
          <w:ilvl w:val="0"/>
          <w:numId w:val="7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12CB9">
        <w:rPr>
          <w:rFonts w:asciiTheme="minorHAnsi" w:hAnsiTheme="minorHAnsi"/>
          <w:sz w:val="22"/>
          <w:szCs w:val="22"/>
        </w:rPr>
        <w:t xml:space="preserve">Wynagrodzenie ustalone za realizację przedmiotu umowy, stanowiące wartość należną Wykonawcy, ustala się na kwotę:  </w:t>
      </w:r>
      <w:r w:rsidR="000340F4" w:rsidRPr="00D12CB9">
        <w:rPr>
          <w:rFonts w:asciiTheme="minorHAnsi" w:hAnsiTheme="minorHAnsi"/>
          <w:sz w:val="22"/>
          <w:szCs w:val="22"/>
        </w:rPr>
        <w:t>………….. zł brutto  (słownie: …………………..zł), w tym wartość netto w wysokości  ………………… zł i</w:t>
      </w:r>
      <w:r w:rsidR="00851CAA" w:rsidRPr="00D12CB9">
        <w:rPr>
          <w:rFonts w:asciiTheme="minorHAnsi" w:hAnsiTheme="minorHAnsi"/>
          <w:sz w:val="22"/>
          <w:szCs w:val="22"/>
        </w:rPr>
        <w:t> </w:t>
      </w:r>
      <w:r w:rsidR="000340F4" w:rsidRPr="00D12CB9">
        <w:rPr>
          <w:rFonts w:asciiTheme="minorHAnsi" w:hAnsiTheme="minorHAnsi"/>
          <w:sz w:val="22"/>
          <w:szCs w:val="22"/>
        </w:rPr>
        <w:t xml:space="preserve">podatek VAT w wysokości………………………. zł. </w:t>
      </w:r>
    </w:p>
    <w:p w:rsidR="00D12CB9" w:rsidRDefault="00D12CB9" w:rsidP="00D12CB9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Całkowita wartość umowy wynosi: ……. zł. (słownie: …….), w tym wartość podatku VAT, który zobowiązany jest rozliczyć zamawiający w kwocie: ……………… zł.</w:t>
      </w:r>
    </w:p>
    <w:p w:rsidR="00D12CB9" w:rsidRDefault="00D12CB9" w:rsidP="00C14ADD">
      <w:pPr>
        <w:numPr>
          <w:ilvl w:val="0"/>
          <w:numId w:val="7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Zapłata dokonana będzie przelewem przez Zamawiającego z rachunku bankowego na rachunek Wykonawcy wskazany na fakturze, w terminie do 21 dni licząc od dnia dostarczenia Zamawiającemu faktury wystawionej na podstawie protokołu odbioru. Podstawę wystawienia faktury stanowić będzie protokół odbioru przedmiotu umowy, bez zastrzeżeń, podpisany przez Zamawiającego.</w:t>
      </w:r>
    </w:p>
    <w:p w:rsidR="00934464" w:rsidRPr="00934464" w:rsidRDefault="00934464" w:rsidP="00934464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34464">
        <w:rPr>
          <w:rFonts w:asciiTheme="minorHAnsi" w:hAnsiTheme="minorHAnsi"/>
          <w:sz w:val="22"/>
          <w:szCs w:val="22"/>
        </w:rPr>
        <w:t>a dzień zapłaty uważany będzie dzień obciążenia rachunku bakowego Zamawiającego.</w:t>
      </w:r>
    </w:p>
    <w:p w:rsidR="00934464" w:rsidRPr="00934464" w:rsidRDefault="00934464" w:rsidP="00934464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934464">
        <w:rPr>
          <w:rFonts w:asciiTheme="minorHAnsi" w:hAnsiTheme="minorHAnsi"/>
          <w:sz w:val="22"/>
          <w:szCs w:val="22"/>
        </w:rPr>
        <w:t>Zamawiający może dokonać zapłaty należności przelewem w formie metody podzielonej płatności, o której mowa w ustawie o podatku od towarów i usług.</w:t>
      </w:r>
    </w:p>
    <w:p w:rsidR="00934464" w:rsidRDefault="00934464" w:rsidP="00934464">
      <w:pPr>
        <w:numPr>
          <w:ilvl w:val="0"/>
          <w:numId w:val="7"/>
        </w:numPr>
        <w:tabs>
          <w:tab w:val="clear" w:pos="36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934464">
        <w:rPr>
          <w:rFonts w:asciiTheme="minorHAnsi" w:hAnsiTheme="minorHAnsi"/>
          <w:sz w:val="22"/>
          <w:szCs w:val="22"/>
        </w:rPr>
        <w:t xml:space="preserve">W przypadku realizacji przez Zamawiającego, płatności, o której mowa w ust. </w:t>
      </w:r>
      <w:r>
        <w:rPr>
          <w:rFonts w:asciiTheme="minorHAnsi" w:hAnsiTheme="minorHAnsi"/>
          <w:sz w:val="22"/>
          <w:szCs w:val="22"/>
        </w:rPr>
        <w:t>1</w:t>
      </w:r>
      <w:r w:rsidRPr="00934464">
        <w:rPr>
          <w:rFonts w:asciiTheme="minorHAnsi" w:hAnsiTheme="minorHAnsi"/>
          <w:sz w:val="22"/>
          <w:szCs w:val="22"/>
        </w:rPr>
        <w:t xml:space="preserve"> Zamawiający przekaże wartość netto zobowiązania wskazaną na fakturze przelewem na rachunek bankowy </w:t>
      </w:r>
      <w:r>
        <w:rPr>
          <w:rFonts w:asciiTheme="minorHAnsi" w:hAnsiTheme="minorHAnsi"/>
          <w:sz w:val="22"/>
          <w:szCs w:val="22"/>
        </w:rPr>
        <w:t>Wykonawcy</w:t>
      </w:r>
      <w:r w:rsidRPr="00934464">
        <w:rPr>
          <w:rFonts w:asciiTheme="minorHAnsi" w:hAnsiTheme="minorHAnsi"/>
          <w:sz w:val="22"/>
          <w:szCs w:val="22"/>
        </w:rPr>
        <w:t xml:space="preserve">, zaś wartość podatku VAT zobowiązania wskazaną na fakturze na osobny rachunek VAT </w:t>
      </w:r>
      <w:r>
        <w:rPr>
          <w:rFonts w:asciiTheme="minorHAnsi" w:hAnsiTheme="minorHAnsi"/>
          <w:sz w:val="22"/>
          <w:szCs w:val="22"/>
        </w:rPr>
        <w:t>Wykonawcy</w:t>
      </w:r>
      <w:r w:rsidRPr="0093446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Wykonawca</w:t>
      </w:r>
      <w:r w:rsidRPr="00934464">
        <w:rPr>
          <w:rFonts w:asciiTheme="minorHAnsi" w:hAnsiTheme="minorHAnsi"/>
          <w:sz w:val="22"/>
          <w:szCs w:val="22"/>
        </w:rPr>
        <w:t xml:space="preserve"> oświadcza, że wskazany rachunek bankowy jest rachunkiem firmowym.</w:t>
      </w:r>
    </w:p>
    <w:p w:rsidR="000340F4" w:rsidRPr="0022505D" w:rsidRDefault="000340F4" w:rsidP="00370FB7">
      <w:pPr>
        <w:numPr>
          <w:ilvl w:val="0"/>
          <w:numId w:val="7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Zamawiający nie wyraża zgody na obrót wierzytelnościami wynikającymi z niniejszej umowy. </w:t>
      </w:r>
    </w:p>
    <w:p w:rsidR="000340F4" w:rsidRPr="0022505D" w:rsidRDefault="000340F4" w:rsidP="00370FB7">
      <w:pPr>
        <w:numPr>
          <w:ilvl w:val="0"/>
          <w:numId w:val="7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W przypadku </w:t>
      </w:r>
      <w:r w:rsidR="00881747">
        <w:rPr>
          <w:rFonts w:asciiTheme="minorHAnsi" w:hAnsiTheme="minorHAnsi"/>
          <w:sz w:val="22"/>
          <w:szCs w:val="22"/>
        </w:rPr>
        <w:t>zmiany</w:t>
      </w:r>
      <w:r w:rsidRPr="0022505D">
        <w:rPr>
          <w:rFonts w:asciiTheme="minorHAnsi" w:hAnsiTheme="minorHAnsi"/>
          <w:sz w:val="22"/>
          <w:szCs w:val="22"/>
        </w:rPr>
        <w:t xml:space="preserve"> stawki podatku od towarów i usług </w:t>
      </w:r>
      <w:r w:rsidR="00881747">
        <w:rPr>
          <w:rFonts w:asciiTheme="minorHAnsi" w:hAnsiTheme="minorHAnsi"/>
          <w:sz w:val="22"/>
          <w:szCs w:val="22"/>
        </w:rPr>
        <w:t>całkowita wartość umowy</w:t>
      </w:r>
      <w:r w:rsidRPr="0022505D">
        <w:rPr>
          <w:rFonts w:asciiTheme="minorHAnsi" w:hAnsiTheme="minorHAnsi"/>
          <w:sz w:val="22"/>
          <w:szCs w:val="22"/>
        </w:rPr>
        <w:t xml:space="preserve"> wskazan</w:t>
      </w:r>
      <w:r w:rsidR="00881747">
        <w:rPr>
          <w:rFonts w:asciiTheme="minorHAnsi" w:hAnsiTheme="minorHAnsi"/>
          <w:sz w:val="22"/>
          <w:szCs w:val="22"/>
        </w:rPr>
        <w:t>a</w:t>
      </w:r>
      <w:r w:rsidRPr="0022505D">
        <w:rPr>
          <w:rFonts w:asciiTheme="minorHAnsi" w:hAnsiTheme="minorHAnsi"/>
          <w:sz w:val="22"/>
          <w:szCs w:val="22"/>
        </w:rPr>
        <w:t xml:space="preserve"> w ust. 1 ulegnie stosowne</w:t>
      </w:r>
      <w:r w:rsidR="00881747">
        <w:rPr>
          <w:rFonts w:asciiTheme="minorHAnsi" w:hAnsiTheme="minorHAnsi"/>
          <w:sz w:val="22"/>
          <w:szCs w:val="22"/>
        </w:rPr>
        <w:t>j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881747">
        <w:rPr>
          <w:rFonts w:asciiTheme="minorHAnsi" w:hAnsiTheme="minorHAnsi"/>
          <w:sz w:val="22"/>
          <w:szCs w:val="22"/>
        </w:rPr>
        <w:t>zmianie</w:t>
      </w:r>
      <w:r w:rsidRPr="0022505D">
        <w:rPr>
          <w:rFonts w:asciiTheme="minorHAnsi" w:hAnsiTheme="minorHAnsi"/>
          <w:sz w:val="22"/>
          <w:szCs w:val="22"/>
        </w:rPr>
        <w:t>, z tym, że kwota</w:t>
      </w:r>
      <w:r w:rsidR="00881747">
        <w:rPr>
          <w:rFonts w:asciiTheme="minorHAnsi" w:hAnsiTheme="minorHAnsi"/>
          <w:sz w:val="22"/>
          <w:szCs w:val="22"/>
        </w:rPr>
        <w:t xml:space="preserve"> wynagrodzenia, o którym mowa w ust. 1 nie ulegnie zmianie.</w:t>
      </w:r>
    </w:p>
    <w:p w:rsidR="000340F4" w:rsidRPr="0022505D" w:rsidRDefault="000340F4" w:rsidP="00370FB7">
      <w:pPr>
        <w:numPr>
          <w:ilvl w:val="0"/>
          <w:numId w:val="7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Zamawiający oświadcza, że jest płatnikiem podatku VAT.</w:t>
      </w:r>
    </w:p>
    <w:p w:rsidR="000340F4" w:rsidRPr="0022505D" w:rsidRDefault="000340F4" w:rsidP="00370FB7">
      <w:pPr>
        <w:numPr>
          <w:ilvl w:val="0"/>
          <w:numId w:val="7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Strony oświadczają, iż nabywcą towaru w rozumieniu przepisów o podatku od towarów i usług jest Miasto Gliwice, 44-100 Gliwice, ul. Zwycięstwa 21, NIP: 631-10-06-640.</w:t>
      </w:r>
    </w:p>
    <w:p w:rsidR="000340F4" w:rsidRPr="0022505D" w:rsidRDefault="000340F4" w:rsidP="00370FB7">
      <w:pPr>
        <w:numPr>
          <w:ilvl w:val="0"/>
          <w:numId w:val="7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Dokumenty księgowe powinny być wystawione na następujące dane:</w:t>
      </w:r>
    </w:p>
    <w:p w:rsidR="000340F4" w:rsidRPr="0022505D" w:rsidRDefault="000340F4" w:rsidP="00370FB7">
      <w:pPr>
        <w:pStyle w:val="Tekstpodstawowy2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Miasto Gliwice, 44-100 Gliwice, ul. Zwycięstwa 21, NIP: 631-10-06-640.</w:t>
      </w:r>
    </w:p>
    <w:p w:rsidR="000340F4" w:rsidRPr="0022505D" w:rsidRDefault="000340F4" w:rsidP="00370FB7">
      <w:pPr>
        <w:pStyle w:val="Podtytu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color w:val="000000"/>
          <w:sz w:val="22"/>
          <w:szCs w:val="22"/>
          <w:lang w:bidi="pl-PL"/>
        </w:rPr>
      </w:pPr>
      <w:r w:rsidRPr="0022505D">
        <w:rPr>
          <w:rFonts w:asciiTheme="minorHAnsi" w:hAnsiTheme="minorHAnsi" w:cs="Arial"/>
          <w:color w:val="000000"/>
          <w:sz w:val="22"/>
          <w:szCs w:val="22"/>
          <w:lang w:bidi="pl-PL"/>
        </w:rPr>
        <w:t>Dodatkowo na fakturze w polu „odbiorca” lub „adresat” lub dowolnym innym miejscu faktury należy umieścić nazwę i adres jednostki organizacyjnej – Zarząd Dróg Miejskich ul. Płowiecka 31, 44-121 Gliwice.</w:t>
      </w:r>
    </w:p>
    <w:p w:rsidR="000340F4" w:rsidRPr="0022505D" w:rsidRDefault="000340F4" w:rsidP="00370FB7">
      <w:pPr>
        <w:pStyle w:val="Tekstpodstawowy2"/>
        <w:numPr>
          <w:ilvl w:val="0"/>
          <w:numId w:val="7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 przypadku rozbieżności pomiędzy terminem płatności wska</w:t>
      </w:r>
      <w:r w:rsidR="005C5C89">
        <w:rPr>
          <w:rFonts w:asciiTheme="minorHAnsi" w:hAnsiTheme="minorHAnsi"/>
          <w:sz w:val="22"/>
          <w:szCs w:val="22"/>
        </w:rPr>
        <w:t xml:space="preserve">zanym w dokumentach księgowych </w:t>
      </w:r>
      <w:r w:rsidRPr="0022505D">
        <w:rPr>
          <w:rFonts w:asciiTheme="minorHAnsi" w:hAnsiTheme="minorHAnsi"/>
          <w:sz w:val="22"/>
          <w:szCs w:val="22"/>
        </w:rPr>
        <w:t>np. fakturach, rachunkach, notach odsetkowych, a wskazanym w niniejszej umowie przyjmuje się, że prawidłowo podano termin określony w umowie.</w:t>
      </w:r>
    </w:p>
    <w:p w:rsidR="006D64CB" w:rsidRPr="00851CAA" w:rsidRDefault="00230618" w:rsidP="00851CAA">
      <w:pPr>
        <w:pStyle w:val="Style32"/>
        <w:widowControl/>
        <w:jc w:val="center"/>
        <w:rPr>
          <w:bCs/>
        </w:rPr>
      </w:pPr>
      <w:r w:rsidRPr="00851CAA">
        <w:rPr>
          <w:rFonts w:asciiTheme="minorHAnsi" w:hAnsiTheme="minorHAnsi"/>
          <w:b/>
          <w:sz w:val="22"/>
          <w:szCs w:val="22"/>
        </w:rPr>
        <w:t>§</w:t>
      </w:r>
      <w:r w:rsidR="00851CAA">
        <w:rPr>
          <w:rFonts w:asciiTheme="minorHAnsi" w:hAnsiTheme="minorHAnsi"/>
          <w:b/>
          <w:sz w:val="22"/>
          <w:szCs w:val="22"/>
        </w:rPr>
        <w:t xml:space="preserve"> </w:t>
      </w:r>
      <w:r w:rsidR="00851CAA" w:rsidRPr="00851CAA">
        <w:rPr>
          <w:rFonts w:asciiTheme="minorHAnsi" w:hAnsiTheme="minorHAnsi"/>
          <w:b/>
          <w:sz w:val="22"/>
          <w:szCs w:val="22"/>
        </w:rPr>
        <w:t>4</w:t>
      </w:r>
      <w:r w:rsidR="00851CAA">
        <w:rPr>
          <w:rFonts w:asciiTheme="minorHAnsi" w:hAnsiTheme="minorHAnsi"/>
          <w:b/>
          <w:sz w:val="22"/>
          <w:szCs w:val="22"/>
        </w:rPr>
        <w:t>.</w:t>
      </w:r>
    </w:p>
    <w:p w:rsidR="005A704C" w:rsidRPr="0022505D" w:rsidRDefault="006D64CB" w:rsidP="00B35F6C">
      <w:pPr>
        <w:pStyle w:val="Tytu"/>
        <w:spacing w:after="120" w:line="300" w:lineRule="atLeast"/>
        <w:rPr>
          <w:rStyle w:val="FontStyle85"/>
          <w:rFonts w:asciiTheme="minorHAnsi" w:hAnsiTheme="minorHAnsi"/>
          <w:b/>
          <w:sz w:val="22"/>
          <w:szCs w:val="22"/>
        </w:rPr>
      </w:pPr>
      <w:r w:rsidRPr="0022505D">
        <w:rPr>
          <w:rStyle w:val="FontStyle85"/>
          <w:rFonts w:asciiTheme="minorHAnsi" w:hAnsiTheme="minorHAnsi"/>
          <w:b/>
          <w:sz w:val="22"/>
          <w:szCs w:val="22"/>
        </w:rPr>
        <w:t>Warunki gwarancji</w:t>
      </w:r>
    </w:p>
    <w:p w:rsidR="00336302" w:rsidRPr="0022505D" w:rsidRDefault="00336302" w:rsidP="00370FB7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Wykonawca oświadcza, że dostarczany przedmiot umowy, o którym mowa w § 1 jest dobrej jakości oraz udziela na produkty gwarancji, której terminy i zasady określa załącznik</w:t>
      </w:r>
      <w:r w:rsidR="00892060">
        <w:rPr>
          <w:rFonts w:asciiTheme="minorHAnsi" w:hAnsiTheme="minorHAnsi"/>
          <w:sz w:val="22"/>
          <w:szCs w:val="22"/>
        </w:rPr>
        <w:t xml:space="preserve"> nr 4</w:t>
      </w:r>
      <w:r w:rsidRPr="0022505D">
        <w:rPr>
          <w:rFonts w:asciiTheme="minorHAnsi" w:hAnsiTheme="minorHAnsi"/>
          <w:sz w:val="22"/>
          <w:szCs w:val="22"/>
        </w:rPr>
        <w:t xml:space="preserve"> do umowy. Ogólne warunki </w:t>
      </w:r>
      <w:r w:rsidR="00AC7323" w:rsidRPr="0022505D">
        <w:rPr>
          <w:rFonts w:asciiTheme="minorHAnsi" w:hAnsiTheme="minorHAnsi"/>
          <w:sz w:val="22"/>
          <w:szCs w:val="22"/>
        </w:rPr>
        <w:t>gwarancji,</w:t>
      </w:r>
      <w:r w:rsidRPr="0022505D">
        <w:rPr>
          <w:rFonts w:asciiTheme="minorHAnsi" w:hAnsiTheme="minorHAnsi"/>
          <w:sz w:val="22"/>
          <w:szCs w:val="22"/>
        </w:rPr>
        <w:t xml:space="preserve"> jeśli nie sprecyzowano inaczej w</w:t>
      </w:r>
      <w:r w:rsidR="00851CAA">
        <w:rPr>
          <w:rFonts w:asciiTheme="minorHAnsi" w:hAnsiTheme="minorHAnsi"/>
          <w:sz w:val="22"/>
          <w:szCs w:val="22"/>
        </w:rPr>
        <w:t xml:space="preserve"> treści</w:t>
      </w:r>
      <w:r w:rsidRPr="0022505D">
        <w:rPr>
          <w:rFonts w:asciiTheme="minorHAnsi" w:hAnsiTheme="minorHAnsi"/>
          <w:sz w:val="22"/>
          <w:szCs w:val="22"/>
        </w:rPr>
        <w:t xml:space="preserve"> załączni</w:t>
      </w:r>
      <w:r w:rsidR="00851CAA">
        <w:rPr>
          <w:rFonts w:asciiTheme="minorHAnsi" w:hAnsiTheme="minorHAnsi"/>
          <w:sz w:val="22"/>
          <w:szCs w:val="22"/>
        </w:rPr>
        <w:t>ka</w:t>
      </w:r>
      <w:r w:rsidRPr="0022505D">
        <w:rPr>
          <w:rFonts w:asciiTheme="minorHAnsi" w:hAnsiTheme="minorHAnsi"/>
          <w:sz w:val="22"/>
          <w:szCs w:val="22"/>
        </w:rPr>
        <w:t xml:space="preserve"> nr </w:t>
      </w:r>
      <w:r w:rsidR="00892060">
        <w:rPr>
          <w:rFonts w:asciiTheme="minorHAnsi" w:hAnsiTheme="minorHAnsi"/>
          <w:sz w:val="22"/>
          <w:szCs w:val="22"/>
        </w:rPr>
        <w:t>4</w:t>
      </w:r>
      <w:r w:rsidRPr="0022505D">
        <w:rPr>
          <w:rFonts w:asciiTheme="minorHAnsi" w:hAnsiTheme="minorHAnsi"/>
          <w:sz w:val="22"/>
          <w:szCs w:val="22"/>
        </w:rPr>
        <w:t xml:space="preserve"> do umowy</w:t>
      </w:r>
      <w:r w:rsidR="00AC7323">
        <w:rPr>
          <w:rFonts w:asciiTheme="minorHAnsi" w:hAnsiTheme="minorHAnsi"/>
          <w:sz w:val="22"/>
          <w:szCs w:val="22"/>
        </w:rPr>
        <w:t>,</w:t>
      </w:r>
      <w:r w:rsidRPr="0022505D">
        <w:rPr>
          <w:rFonts w:asciiTheme="minorHAnsi" w:hAnsiTheme="minorHAnsi"/>
          <w:sz w:val="22"/>
          <w:szCs w:val="22"/>
        </w:rPr>
        <w:t xml:space="preserve"> przewidują:</w:t>
      </w:r>
    </w:p>
    <w:p w:rsidR="00336302" w:rsidRPr="0022505D" w:rsidRDefault="00336302" w:rsidP="00370FB7">
      <w:pPr>
        <w:pStyle w:val="Podtytu"/>
        <w:numPr>
          <w:ilvl w:val="0"/>
          <w:numId w:val="11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ujawnione w okresie gwarancji wady elementów przedmiotu umowy będą bezpłatnie usuwane na koszt Wykonawcy w terminie nie przekraczającym</w:t>
      </w:r>
      <w:r w:rsidRPr="0022505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>14</w:t>
      </w:r>
      <w:r w:rsidR="00AC7323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 xml:space="preserve">dni licząc od zgłoszenia usterki lub terminie wynikającym z warunków gwarancji ujętych w załączniku nr </w:t>
      </w:r>
      <w:r w:rsidR="00892060">
        <w:rPr>
          <w:rFonts w:asciiTheme="minorHAnsi" w:hAnsiTheme="minorHAnsi"/>
          <w:sz w:val="22"/>
          <w:szCs w:val="22"/>
          <w:lang w:val="pl-PL"/>
        </w:rPr>
        <w:t>4</w:t>
      </w:r>
      <w:r w:rsidRPr="0022505D">
        <w:rPr>
          <w:rFonts w:asciiTheme="minorHAnsi" w:hAnsiTheme="minorHAnsi"/>
          <w:sz w:val="22"/>
          <w:szCs w:val="22"/>
        </w:rPr>
        <w:t xml:space="preserve"> do umowy;</w:t>
      </w:r>
    </w:p>
    <w:p w:rsidR="00336302" w:rsidRPr="0022505D" w:rsidRDefault="00336302" w:rsidP="00370FB7">
      <w:pPr>
        <w:pStyle w:val="Podtytu"/>
        <w:numPr>
          <w:ilvl w:val="0"/>
          <w:numId w:val="11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wady elementów przedmiotu umowy będą zgłaszane listownie, telefonicznie, faksem lub</w:t>
      </w:r>
      <w:r w:rsidRPr="0022505D">
        <w:rPr>
          <w:rFonts w:asciiTheme="minorHAnsi" w:hAnsiTheme="minorHAnsi"/>
          <w:sz w:val="22"/>
          <w:szCs w:val="22"/>
          <w:lang w:val="pl-PL"/>
        </w:rPr>
        <w:t> </w:t>
      </w:r>
      <w:r w:rsidRPr="0022505D">
        <w:rPr>
          <w:rFonts w:asciiTheme="minorHAnsi" w:hAnsiTheme="minorHAnsi"/>
          <w:sz w:val="22"/>
          <w:szCs w:val="22"/>
        </w:rPr>
        <w:t>e</w:t>
      </w:r>
      <w:r w:rsidR="00881747">
        <w:rPr>
          <w:rFonts w:asciiTheme="minorHAnsi" w:hAnsiTheme="minorHAnsi"/>
          <w:sz w:val="22"/>
          <w:szCs w:val="22"/>
          <w:lang w:val="pl-PL"/>
        </w:rPr>
        <w:t>- </w:t>
      </w:r>
      <w:r w:rsidRPr="0022505D">
        <w:rPr>
          <w:rFonts w:asciiTheme="minorHAnsi" w:hAnsiTheme="minorHAnsi"/>
          <w:sz w:val="22"/>
          <w:szCs w:val="22"/>
        </w:rPr>
        <w:t>mailem pod numer telefonu, faksu i adres podane przez Wykonawcę;</w:t>
      </w:r>
    </w:p>
    <w:p w:rsidR="00336302" w:rsidRPr="0022505D" w:rsidRDefault="00336302" w:rsidP="00370FB7">
      <w:pPr>
        <w:pStyle w:val="Podtytu"/>
        <w:numPr>
          <w:ilvl w:val="0"/>
          <w:numId w:val="11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usługi serwisowe świadczone będą w siedzibie Zamawiającego</w:t>
      </w:r>
      <w:r w:rsidR="00AC7323">
        <w:rPr>
          <w:rFonts w:asciiTheme="minorHAnsi" w:hAnsiTheme="minorHAnsi"/>
          <w:sz w:val="22"/>
          <w:szCs w:val="22"/>
          <w:lang w:val="pl-PL"/>
        </w:rPr>
        <w:t>;</w:t>
      </w:r>
    </w:p>
    <w:p w:rsidR="00336302" w:rsidRPr="0022505D" w:rsidRDefault="00336302" w:rsidP="00370FB7">
      <w:pPr>
        <w:pStyle w:val="Podtytu"/>
        <w:numPr>
          <w:ilvl w:val="0"/>
          <w:numId w:val="11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okres gwarancyjny ulega przedłużeniu o czas trwania naprawy gwarancyjnej; przedłużenie okresu gwarancyjnego nie następuje w przypadku nieuzasadnionej reklamacji;</w:t>
      </w:r>
    </w:p>
    <w:p w:rsidR="00336302" w:rsidRPr="0022505D" w:rsidRDefault="00336302" w:rsidP="00370FB7">
      <w:pPr>
        <w:pStyle w:val="Podtytu"/>
        <w:numPr>
          <w:ilvl w:val="0"/>
          <w:numId w:val="11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lastRenderedPageBreak/>
        <w:t>Zamawiającemu z tytułu udzielonej gwarancji przysługuje prawo do wymiany elementu na</w:t>
      </w:r>
      <w:r w:rsidR="00881747">
        <w:rPr>
          <w:rFonts w:asciiTheme="minorHAnsi" w:hAnsiTheme="minorHAnsi"/>
          <w:sz w:val="22"/>
          <w:szCs w:val="22"/>
          <w:lang w:val="pl-PL"/>
        </w:rPr>
        <w:t> </w:t>
      </w:r>
      <w:r w:rsidRPr="0022505D">
        <w:rPr>
          <w:rFonts w:asciiTheme="minorHAnsi" w:hAnsiTheme="minorHAnsi"/>
          <w:sz w:val="22"/>
          <w:szCs w:val="22"/>
        </w:rPr>
        <w:t>wolny od wad w przypadku, gdy trzykrotna naprawa wady tego elementu nie spowoduje jego poprawnej pracy.</w:t>
      </w:r>
    </w:p>
    <w:p w:rsidR="00230618" w:rsidRPr="0022505D" w:rsidRDefault="00230618" w:rsidP="00230618">
      <w:pPr>
        <w:pStyle w:val="Style32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22505D">
        <w:rPr>
          <w:rFonts w:asciiTheme="minorHAnsi" w:hAnsiTheme="minorHAnsi"/>
          <w:b/>
          <w:sz w:val="22"/>
          <w:szCs w:val="22"/>
        </w:rPr>
        <w:t xml:space="preserve">§ </w:t>
      </w:r>
      <w:r w:rsidR="00851CAA">
        <w:rPr>
          <w:rFonts w:asciiTheme="minorHAnsi" w:hAnsiTheme="minorHAnsi"/>
          <w:b/>
          <w:sz w:val="22"/>
          <w:szCs w:val="22"/>
        </w:rPr>
        <w:t>5</w:t>
      </w:r>
      <w:r w:rsidRPr="0022505D">
        <w:rPr>
          <w:rFonts w:asciiTheme="minorHAnsi" w:hAnsiTheme="minorHAnsi"/>
          <w:b/>
          <w:sz w:val="22"/>
          <w:szCs w:val="22"/>
        </w:rPr>
        <w:t>.</w:t>
      </w:r>
    </w:p>
    <w:p w:rsidR="00230618" w:rsidRPr="0022505D" w:rsidRDefault="00230618" w:rsidP="00230618">
      <w:pPr>
        <w:pStyle w:val="Tytu"/>
        <w:spacing w:after="120"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Kary umowne</w:t>
      </w:r>
    </w:p>
    <w:p w:rsidR="00230618" w:rsidRPr="0022505D" w:rsidRDefault="00370FB7" w:rsidP="00370FB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Wykonawca</w:t>
      </w:r>
      <w:r w:rsidR="00230618" w:rsidRPr="0022505D">
        <w:rPr>
          <w:rFonts w:asciiTheme="minorHAnsi" w:hAnsiTheme="minorHAnsi"/>
          <w:sz w:val="22"/>
          <w:szCs w:val="22"/>
        </w:rPr>
        <w:t xml:space="preserve"> zapłaci Zamawiającemu kary umowne:</w:t>
      </w:r>
    </w:p>
    <w:p w:rsidR="003E28A9" w:rsidRDefault="00230618" w:rsidP="0048235B">
      <w:pPr>
        <w:pStyle w:val="Podtytu"/>
        <w:numPr>
          <w:ilvl w:val="0"/>
          <w:numId w:val="5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E28A9">
        <w:rPr>
          <w:rFonts w:asciiTheme="minorHAnsi" w:hAnsiTheme="minorHAnsi"/>
          <w:sz w:val="22"/>
          <w:szCs w:val="22"/>
        </w:rPr>
        <w:t xml:space="preserve">Za opóźnienie w wykonaniu przedmiotu umowy w wysokości 0,5% wynagrodzenia umownego brutto określonego w </w:t>
      </w:r>
      <w:r w:rsidR="008053BE" w:rsidRPr="003E28A9">
        <w:rPr>
          <w:rFonts w:asciiTheme="minorHAnsi" w:hAnsiTheme="minorHAnsi"/>
          <w:sz w:val="22"/>
          <w:szCs w:val="22"/>
        </w:rPr>
        <w:t>§ 3 ust. 1,</w:t>
      </w:r>
      <w:r w:rsidR="003E28A9">
        <w:rPr>
          <w:rFonts w:asciiTheme="minorHAnsi" w:hAnsiTheme="minorHAnsi"/>
          <w:sz w:val="22"/>
          <w:szCs w:val="22"/>
        </w:rPr>
        <w:t xml:space="preserve"> za każdy dzień opóźnienia.</w:t>
      </w:r>
    </w:p>
    <w:p w:rsidR="00230618" w:rsidRPr="003E28A9" w:rsidRDefault="00230618" w:rsidP="0048235B">
      <w:pPr>
        <w:pStyle w:val="Podtytu"/>
        <w:numPr>
          <w:ilvl w:val="0"/>
          <w:numId w:val="5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E28A9">
        <w:rPr>
          <w:rFonts w:asciiTheme="minorHAnsi" w:hAnsiTheme="minorHAnsi"/>
          <w:sz w:val="22"/>
          <w:szCs w:val="22"/>
        </w:rPr>
        <w:t xml:space="preserve">Za odstąpienie od umowy z przyczyn zależnych od </w:t>
      </w:r>
      <w:r w:rsidR="00370FB7" w:rsidRPr="003E28A9">
        <w:rPr>
          <w:rFonts w:asciiTheme="minorHAnsi" w:hAnsiTheme="minorHAnsi"/>
          <w:sz w:val="22"/>
          <w:szCs w:val="22"/>
        </w:rPr>
        <w:t>Wykonawcy</w:t>
      </w:r>
      <w:r w:rsidRPr="003E28A9">
        <w:rPr>
          <w:rFonts w:asciiTheme="minorHAnsi" w:hAnsiTheme="minorHAnsi"/>
          <w:sz w:val="22"/>
          <w:szCs w:val="22"/>
        </w:rPr>
        <w:t xml:space="preserve"> w wysokości 10% wynagrodzenia umownego brutto określonego w </w:t>
      </w:r>
      <w:r w:rsidR="008053BE" w:rsidRPr="003E28A9">
        <w:rPr>
          <w:rFonts w:asciiTheme="minorHAnsi" w:hAnsiTheme="minorHAnsi"/>
          <w:sz w:val="22"/>
          <w:szCs w:val="22"/>
        </w:rPr>
        <w:t xml:space="preserve">§ 3 ust. </w:t>
      </w:r>
      <w:r w:rsidR="00881747">
        <w:rPr>
          <w:rFonts w:asciiTheme="minorHAnsi" w:hAnsiTheme="minorHAnsi"/>
          <w:sz w:val="22"/>
          <w:szCs w:val="22"/>
          <w:lang w:val="pl-PL"/>
        </w:rPr>
        <w:t>1</w:t>
      </w:r>
      <w:r w:rsidR="008053BE" w:rsidRPr="003E28A9">
        <w:rPr>
          <w:rFonts w:asciiTheme="minorHAnsi" w:hAnsiTheme="minorHAnsi"/>
          <w:sz w:val="22"/>
          <w:szCs w:val="22"/>
        </w:rPr>
        <w:t>.</w:t>
      </w:r>
    </w:p>
    <w:p w:rsidR="00230618" w:rsidRPr="0022505D" w:rsidRDefault="00230618" w:rsidP="00370FB7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Zamawiający zapłaci </w:t>
      </w:r>
      <w:r w:rsidR="00370FB7" w:rsidRPr="0022505D">
        <w:rPr>
          <w:rFonts w:asciiTheme="minorHAnsi" w:hAnsiTheme="minorHAnsi"/>
          <w:sz w:val="22"/>
          <w:szCs w:val="22"/>
        </w:rPr>
        <w:t>Wykonawcy</w:t>
      </w:r>
      <w:r w:rsidRPr="0022505D">
        <w:rPr>
          <w:rFonts w:asciiTheme="minorHAnsi" w:hAnsiTheme="minorHAnsi"/>
          <w:sz w:val="22"/>
          <w:szCs w:val="22"/>
        </w:rPr>
        <w:t xml:space="preserve"> kary umowne z tytułu odstąpienia od umowy z przyczyn zależnych od Zamawiającego w wysokości 10 % wynagrodzenia umownego określonego w § 3 ust.</w:t>
      </w:r>
      <w:r w:rsidR="00881747">
        <w:rPr>
          <w:rFonts w:asciiTheme="minorHAnsi" w:hAnsiTheme="minorHAnsi"/>
          <w:sz w:val="22"/>
          <w:szCs w:val="22"/>
        </w:rPr>
        <w:t xml:space="preserve"> 1</w:t>
      </w:r>
      <w:r w:rsidRPr="0022505D">
        <w:rPr>
          <w:rFonts w:asciiTheme="minorHAnsi" w:hAnsiTheme="minorHAnsi"/>
          <w:sz w:val="22"/>
          <w:szCs w:val="22"/>
        </w:rPr>
        <w:t>.</w:t>
      </w:r>
    </w:p>
    <w:p w:rsidR="00230618" w:rsidRPr="0022505D" w:rsidRDefault="00230618" w:rsidP="007B0912">
      <w:pPr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Niezależnie od kar umownych, o których mowa w ust. 1, Zamawiający ma prawo dochodzenia</w:t>
      </w:r>
      <w:r w:rsidR="00784063">
        <w:rPr>
          <w:rFonts w:asciiTheme="minorHAnsi" w:hAnsiTheme="minorHAnsi"/>
          <w:sz w:val="22"/>
          <w:szCs w:val="22"/>
        </w:rPr>
        <w:t>,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037ECE">
        <w:rPr>
          <w:rFonts w:asciiTheme="minorHAnsi" w:hAnsiTheme="minorHAnsi"/>
          <w:sz w:val="22"/>
          <w:szCs w:val="22"/>
        </w:rPr>
        <w:t>na zasadach ogólnych</w:t>
      </w:r>
      <w:r w:rsidR="00784063">
        <w:rPr>
          <w:rFonts w:asciiTheme="minorHAnsi" w:hAnsiTheme="minorHAnsi"/>
          <w:sz w:val="22"/>
          <w:szCs w:val="22"/>
        </w:rPr>
        <w:t>,</w:t>
      </w:r>
      <w:r w:rsidR="00037ECE">
        <w:rPr>
          <w:rFonts w:asciiTheme="minorHAnsi" w:hAnsiTheme="minorHAnsi"/>
          <w:sz w:val="22"/>
          <w:szCs w:val="22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>odszkodowania uzupełniającego w przypadku, gdy kary określone w ust. 1 nie pokrywają jego szkód.</w:t>
      </w:r>
    </w:p>
    <w:p w:rsidR="00D4758D" w:rsidRDefault="00230618" w:rsidP="00851CAA">
      <w:pPr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Zamawiający jest upoważniony do potrącania kary umownej z należności za faktury Wykonawcy.</w:t>
      </w:r>
    </w:p>
    <w:p w:rsidR="00230618" w:rsidRPr="0022505D" w:rsidRDefault="00230618" w:rsidP="00230618">
      <w:pPr>
        <w:pStyle w:val="Style32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22505D">
        <w:rPr>
          <w:rFonts w:asciiTheme="minorHAnsi" w:hAnsiTheme="minorHAnsi"/>
          <w:b/>
          <w:sz w:val="22"/>
          <w:szCs w:val="22"/>
        </w:rPr>
        <w:t xml:space="preserve">§ </w:t>
      </w:r>
      <w:r w:rsidR="00851CAA">
        <w:rPr>
          <w:rFonts w:asciiTheme="minorHAnsi" w:hAnsiTheme="minorHAnsi"/>
          <w:b/>
          <w:sz w:val="22"/>
          <w:szCs w:val="22"/>
        </w:rPr>
        <w:t>6</w:t>
      </w:r>
      <w:r w:rsidRPr="0022505D">
        <w:rPr>
          <w:rFonts w:asciiTheme="minorHAnsi" w:hAnsiTheme="minorHAnsi"/>
          <w:b/>
          <w:sz w:val="22"/>
          <w:szCs w:val="22"/>
        </w:rPr>
        <w:t>.</w:t>
      </w:r>
    </w:p>
    <w:p w:rsidR="00230618" w:rsidRPr="0022505D" w:rsidRDefault="00230618" w:rsidP="007E57F2">
      <w:pPr>
        <w:pStyle w:val="Tytu"/>
        <w:spacing w:after="120"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Odstąpienie od umowy, rozwiązanie umowy</w:t>
      </w:r>
    </w:p>
    <w:p w:rsidR="00230618" w:rsidRPr="0022505D" w:rsidRDefault="00230618" w:rsidP="00370FB7">
      <w:pPr>
        <w:numPr>
          <w:ilvl w:val="0"/>
          <w:numId w:val="1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Zamawiającemu przysługuje prawo do odstąpienia od umowy w</w:t>
      </w:r>
      <w:r w:rsidRPr="0022505D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>przypadku:</w:t>
      </w:r>
    </w:p>
    <w:p w:rsidR="00230618" w:rsidRPr="0022505D" w:rsidRDefault="00230618" w:rsidP="00370FB7">
      <w:pPr>
        <w:pStyle w:val="Podtytu"/>
        <w:numPr>
          <w:ilvl w:val="0"/>
          <w:numId w:val="14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wystąpienia istotnej zmiany okoliczności powodującej, że wykonanie umowy nie leży w interesie publicznym, czego nie można było przewidzieć w chwili zawierania umowy, lub dalsze wykonywanie umowy może zagrozić istotnemu interesowi bezpieczeństwa państwa lub bezpieczeństwu publicznemu, odstąpienie od umowy może nastąpić w tym wypadku w terminie 30 dni od powzięcia wiadomości o powyższych okolicznościa</w:t>
      </w:r>
      <w:r w:rsidR="007B0912" w:rsidRPr="0022505D">
        <w:rPr>
          <w:rFonts w:asciiTheme="minorHAnsi" w:hAnsiTheme="minorHAnsi"/>
          <w:sz w:val="22"/>
          <w:szCs w:val="22"/>
        </w:rPr>
        <w:t>ch, bez zapłaty kar umownych; w </w:t>
      </w:r>
      <w:r w:rsidRPr="0022505D">
        <w:rPr>
          <w:rFonts w:asciiTheme="minorHAnsi" w:hAnsiTheme="minorHAnsi"/>
          <w:sz w:val="22"/>
          <w:szCs w:val="22"/>
        </w:rPr>
        <w:t>tym wypadku Wykonawcy przysługuje wynagrodzenie należne z tytułu wykonania części umowy,</w:t>
      </w:r>
    </w:p>
    <w:p w:rsidR="00230618" w:rsidRPr="0022505D" w:rsidRDefault="00230618" w:rsidP="00370FB7">
      <w:pPr>
        <w:pStyle w:val="Podtytu"/>
        <w:numPr>
          <w:ilvl w:val="0"/>
          <w:numId w:val="14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wszczęcia postępowania likwidacyjnego Wykonawcy – w terminie 30 dni od daty powzięcia wiadomości o tym fakcie,</w:t>
      </w:r>
    </w:p>
    <w:p w:rsidR="00230618" w:rsidRDefault="00230618" w:rsidP="00370FB7">
      <w:pPr>
        <w:pStyle w:val="Podtytu"/>
        <w:numPr>
          <w:ilvl w:val="0"/>
          <w:numId w:val="14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zajęcia składników majątkowych Wykonawcy mających wpływ na realizację przedmiotu umowy – w terminie 30 dni od dnia powzięcia wiadomości o tym fakcie,</w:t>
      </w:r>
    </w:p>
    <w:p w:rsidR="00851CAA" w:rsidRPr="0022505D" w:rsidRDefault="00851CAA" w:rsidP="00851CAA">
      <w:pPr>
        <w:pStyle w:val="Podtytu"/>
        <w:numPr>
          <w:ilvl w:val="0"/>
          <w:numId w:val="14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gdy zostanie ogłoszona upadłość Wykonawcy,</w:t>
      </w:r>
      <w:r>
        <w:rPr>
          <w:rFonts w:asciiTheme="minorHAnsi" w:hAnsiTheme="minorHAnsi"/>
          <w:sz w:val="22"/>
          <w:szCs w:val="22"/>
          <w:lang w:val="pl-PL"/>
        </w:rPr>
        <w:t xml:space="preserve"> lub zakończy on działalność</w:t>
      </w:r>
      <w:r w:rsidR="008B4360">
        <w:rPr>
          <w:rFonts w:asciiTheme="minorHAnsi" w:hAnsiTheme="minorHAnsi"/>
          <w:sz w:val="22"/>
          <w:szCs w:val="22"/>
          <w:lang w:val="pl-PL"/>
        </w:rPr>
        <w:t>,</w:t>
      </w:r>
    </w:p>
    <w:p w:rsidR="00230618" w:rsidRPr="0022505D" w:rsidRDefault="00230618" w:rsidP="00370FB7">
      <w:pPr>
        <w:pStyle w:val="Podtytu"/>
        <w:numPr>
          <w:ilvl w:val="0"/>
          <w:numId w:val="14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gdy Wykonawca nie rozpoczął w umówionym terminie wykonywania przedmiotu umowy bez uzasadnionych przyczyn oraz nie podejmuje go pomimo wezwania Zamawiającego złożonego na piśmie – po wyznaczeniu dodatkowego terminu do podjęcia realizacji zamówienia, w terminie </w:t>
      </w:r>
      <w:r w:rsidR="008B4360">
        <w:rPr>
          <w:rFonts w:asciiTheme="minorHAnsi" w:hAnsiTheme="minorHAnsi"/>
          <w:sz w:val="22"/>
          <w:szCs w:val="22"/>
          <w:lang w:val="pl-PL"/>
        </w:rPr>
        <w:t xml:space="preserve">do </w:t>
      </w:r>
      <w:r w:rsidRPr="0022505D">
        <w:rPr>
          <w:rFonts w:asciiTheme="minorHAnsi" w:hAnsiTheme="minorHAnsi"/>
          <w:sz w:val="22"/>
          <w:szCs w:val="22"/>
        </w:rPr>
        <w:t>14 dni od upływu wyznaczonego terminu,</w:t>
      </w:r>
    </w:p>
    <w:p w:rsidR="007E57F2" w:rsidRDefault="00230618" w:rsidP="00370FB7">
      <w:pPr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Odstąpienie od umowy powinno nastąpić w formie pisemnej pod rygorem nieważności i powinno zawierać pisemne uzasadnienie.</w:t>
      </w:r>
    </w:p>
    <w:p w:rsidR="00230618" w:rsidRPr="0022505D" w:rsidRDefault="00230618" w:rsidP="007E57F2">
      <w:pPr>
        <w:pStyle w:val="Style32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22505D">
        <w:rPr>
          <w:rFonts w:asciiTheme="minorHAnsi" w:hAnsiTheme="minorHAnsi"/>
          <w:b/>
          <w:sz w:val="22"/>
          <w:szCs w:val="22"/>
        </w:rPr>
        <w:t xml:space="preserve">§ </w:t>
      </w:r>
      <w:r w:rsidR="00851CAA">
        <w:rPr>
          <w:rFonts w:asciiTheme="minorHAnsi" w:hAnsiTheme="minorHAnsi"/>
          <w:b/>
          <w:sz w:val="22"/>
          <w:szCs w:val="22"/>
        </w:rPr>
        <w:t>7</w:t>
      </w:r>
      <w:r w:rsidR="007E57F2" w:rsidRPr="0022505D">
        <w:rPr>
          <w:rFonts w:asciiTheme="minorHAnsi" w:hAnsiTheme="minorHAnsi"/>
          <w:b/>
          <w:sz w:val="22"/>
          <w:szCs w:val="22"/>
        </w:rPr>
        <w:t>.</w:t>
      </w:r>
    </w:p>
    <w:p w:rsidR="00230618" w:rsidRPr="0022505D" w:rsidRDefault="00230618" w:rsidP="007E57F2">
      <w:pPr>
        <w:pStyle w:val="Tytu"/>
        <w:spacing w:after="120" w:line="300" w:lineRule="atLeast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Zmiany umowy</w:t>
      </w:r>
    </w:p>
    <w:p w:rsidR="00230618" w:rsidRPr="0022505D" w:rsidRDefault="007E57F2" w:rsidP="00370FB7">
      <w:pPr>
        <w:numPr>
          <w:ilvl w:val="0"/>
          <w:numId w:val="1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Zamawiający przewiduje </w:t>
      </w:r>
      <w:r w:rsidR="00230618" w:rsidRPr="0022505D">
        <w:rPr>
          <w:rFonts w:asciiTheme="minorHAnsi" w:hAnsiTheme="minorHAnsi"/>
          <w:sz w:val="22"/>
          <w:szCs w:val="22"/>
        </w:rPr>
        <w:t>istotne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230618" w:rsidRPr="0022505D">
        <w:rPr>
          <w:rFonts w:asciiTheme="minorHAnsi" w:hAnsiTheme="minorHAnsi"/>
          <w:sz w:val="22"/>
          <w:szCs w:val="22"/>
        </w:rPr>
        <w:t>zmiany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230618" w:rsidRPr="0022505D">
        <w:rPr>
          <w:rFonts w:asciiTheme="minorHAnsi" w:hAnsiTheme="minorHAnsi"/>
          <w:sz w:val="22"/>
          <w:szCs w:val="22"/>
        </w:rPr>
        <w:t>postanowień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230618" w:rsidRPr="0022505D">
        <w:rPr>
          <w:rFonts w:asciiTheme="minorHAnsi" w:hAnsiTheme="minorHAnsi"/>
          <w:sz w:val="22"/>
          <w:szCs w:val="22"/>
        </w:rPr>
        <w:t>zawartej</w:t>
      </w:r>
      <w:r w:rsidRPr="0022505D">
        <w:rPr>
          <w:rFonts w:asciiTheme="minorHAnsi" w:hAnsiTheme="minorHAnsi"/>
          <w:sz w:val="22"/>
          <w:szCs w:val="22"/>
        </w:rPr>
        <w:t xml:space="preserve"> umowy w </w:t>
      </w:r>
      <w:r w:rsidR="00230618" w:rsidRPr="0022505D">
        <w:rPr>
          <w:rFonts w:asciiTheme="minorHAnsi" w:hAnsiTheme="minorHAnsi"/>
          <w:sz w:val="22"/>
          <w:szCs w:val="22"/>
        </w:rPr>
        <w:t>stosunku do treści oferty, złożonej w postępowaniu prowadzonym pod nazwą:</w:t>
      </w:r>
      <w:r w:rsidRPr="0022505D">
        <w:rPr>
          <w:rFonts w:asciiTheme="minorHAnsi" w:hAnsiTheme="minorHAnsi"/>
          <w:sz w:val="22"/>
          <w:szCs w:val="22"/>
        </w:rPr>
        <w:t xml:space="preserve"> „</w:t>
      </w:r>
      <w:r w:rsidRPr="0022505D">
        <w:rPr>
          <w:rFonts w:asciiTheme="minorHAnsi" w:hAnsiTheme="minorHAnsi"/>
          <w:b/>
          <w:sz w:val="22"/>
          <w:szCs w:val="22"/>
        </w:rPr>
        <w:t>Modernizacja elementów infrastruktury systemu detekcji na terenie miasta Gliwice”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230618" w:rsidRPr="0022505D">
        <w:rPr>
          <w:rFonts w:asciiTheme="minorHAnsi" w:hAnsiTheme="minorHAnsi"/>
          <w:sz w:val="22"/>
          <w:szCs w:val="22"/>
        </w:rPr>
        <w:t>na podstawie, której dokonano wyboru Wykonawcy.</w:t>
      </w:r>
    </w:p>
    <w:p w:rsidR="00230618" w:rsidRPr="0022505D" w:rsidRDefault="007E57F2" w:rsidP="00370FB7">
      <w:pPr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Zamawiający określa </w:t>
      </w:r>
      <w:r w:rsidR="00230618" w:rsidRPr="0022505D">
        <w:rPr>
          <w:rFonts w:asciiTheme="minorHAnsi" w:hAnsiTheme="minorHAnsi"/>
          <w:sz w:val="22"/>
          <w:szCs w:val="22"/>
        </w:rPr>
        <w:t xml:space="preserve">następujące </w:t>
      </w:r>
      <w:r w:rsidRPr="0022505D">
        <w:rPr>
          <w:rFonts w:asciiTheme="minorHAnsi" w:hAnsiTheme="minorHAnsi"/>
          <w:sz w:val="22"/>
          <w:szCs w:val="22"/>
        </w:rPr>
        <w:t xml:space="preserve">warunki, w </w:t>
      </w:r>
      <w:r w:rsidR="00230618" w:rsidRPr="0022505D">
        <w:rPr>
          <w:rFonts w:asciiTheme="minorHAnsi" w:hAnsiTheme="minorHAnsi"/>
          <w:sz w:val="22"/>
          <w:szCs w:val="22"/>
        </w:rPr>
        <w:t>jakich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230618" w:rsidRPr="0022505D">
        <w:rPr>
          <w:rFonts w:asciiTheme="minorHAnsi" w:hAnsiTheme="minorHAnsi"/>
          <w:sz w:val="22"/>
          <w:szCs w:val="22"/>
        </w:rPr>
        <w:t>przewiduje</w:t>
      </w:r>
      <w:r w:rsidRPr="0022505D">
        <w:rPr>
          <w:rFonts w:asciiTheme="minorHAnsi" w:hAnsiTheme="minorHAnsi"/>
          <w:sz w:val="22"/>
          <w:szCs w:val="22"/>
        </w:rPr>
        <w:t xml:space="preserve"> </w:t>
      </w:r>
      <w:r w:rsidR="00230618" w:rsidRPr="0022505D">
        <w:rPr>
          <w:rFonts w:asciiTheme="minorHAnsi" w:hAnsiTheme="minorHAnsi"/>
          <w:sz w:val="22"/>
          <w:szCs w:val="22"/>
        </w:rPr>
        <w:t>możliwość dokonania zmian zawartej umowy:</w:t>
      </w:r>
    </w:p>
    <w:p w:rsidR="007E57F2" w:rsidRPr="0022505D" w:rsidRDefault="00230618" w:rsidP="00370FB7">
      <w:pPr>
        <w:pStyle w:val="Podtytu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skrócenie terminu płatności, o którym mowa w § 3 ust. </w:t>
      </w:r>
      <w:r w:rsidR="00881747">
        <w:rPr>
          <w:rFonts w:asciiTheme="minorHAnsi" w:hAnsiTheme="minorHAnsi"/>
          <w:sz w:val="22"/>
          <w:szCs w:val="22"/>
          <w:lang w:val="pl-PL"/>
        </w:rPr>
        <w:t>1</w:t>
      </w:r>
      <w:r w:rsidRPr="0022505D">
        <w:rPr>
          <w:rFonts w:asciiTheme="minorHAnsi" w:hAnsiTheme="minorHAnsi"/>
          <w:sz w:val="22"/>
          <w:szCs w:val="22"/>
        </w:rPr>
        <w:t xml:space="preserve"> niniejszej umowy z przyczyn</w:t>
      </w:r>
      <w:r w:rsidR="00F83437">
        <w:rPr>
          <w:rFonts w:asciiTheme="minorHAnsi" w:hAnsiTheme="minorHAnsi"/>
          <w:sz w:val="22"/>
          <w:szCs w:val="22"/>
          <w:lang w:val="pl-PL"/>
        </w:rPr>
        <w:t xml:space="preserve"> ekonomicznych</w:t>
      </w:r>
      <w:r w:rsidRPr="0022505D">
        <w:rPr>
          <w:rFonts w:asciiTheme="minorHAnsi" w:hAnsiTheme="minorHAnsi"/>
          <w:sz w:val="22"/>
          <w:szCs w:val="22"/>
        </w:rPr>
        <w:t xml:space="preserve"> leżących po stronie Zamawiającego i na wniosek Zamawiającego;</w:t>
      </w:r>
    </w:p>
    <w:p w:rsidR="007E57F2" w:rsidRPr="0022505D" w:rsidRDefault="00230618" w:rsidP="00370FB7">
      <w:pPr>
        <w:pStyle w:val="Podtytu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lastRenderedPageBreak/>
        <w:t>w przypadku obniżenia stawki podatku od towarów i usług wynagrodzenie wskazane w  §</w:t>
      </w:r>
      <w:r w:rsidR="00881747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 xml:space="preserve">3 ust. 1 niniejszej umowy ulegnie stosownemu obniżeniu, z </w:t>
      </w:r>
      <w:r w:rsidR="007E57F2" w:rsidRPr="0022505D">
        <w:rPr>
          <w:rFonts w:asciiTheme="minorHAnsi" w:hAnsiTheme="minorHAnsi"/>
          <w:sz w:val="22"/>
          <w:szCs w:val="22"/>
        </w:rPr>
        <w:t>tym, że kwota netto obliczona z </w:t>
      </w:r>
      <w:r w:rsidRPr="0022505D">
        <w:rPr>
          <w:rFonts w:asciiTheme="minorHAnsi" w:hAnsiTheme="minorHAnsi"/>
          <w:sz w:val="22"/>
          <w:szCs w:val="22"/>
        </w:rPr>
        <w:t>uwzględnieniem obowiązującej w dacie zawarcia nin</w:t>
      </w:r>
      <w:r w:rsidR="007B0912" w:rsidRPr="0022505D">
        <w:rPr>
          <w:rFonts w:asciiTheme="minorHAnsi" w:hAnsiTheme="minorHAnsi"/>
          <w:sz w:val="22"/>
          <w:szCs w:val="22"/>
        </w:rPr>
        <w:t>iejszej umowy stawki podatku od </w:t>
      </w:r>
      <w:r w:rsidRPr="0022505D">
        <w:rPr>
          <w:rFonts w:asciiTheme="minorHAnsi" w:hAnsiTheme="minorHAnsi"/>
          <w:sz w:val="22"/>
          <w:szCs w:val="22"/>
        </w:rPr>
        <w:t>towarów i usług nie ulegnie zmianie;</w:t>
      </w:r>
    </w:p>
    <w:p w:rsidR="00230618" w:rsidRPr="0022505D" w:rsidRDefault="00230618" w:rsidP="00892060">
      <w:pPr>
        <w:numPr>
          <w:ilvl w:val="0"/>
          <w:numId w:val="1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Zmiany niniejszej umowy wymagają formy pisemnej pod rygorem nieważności.</w:t>
      </w:r>
    </w:p>
    <w:p w:rsidR="00230618" w:rsidRPr="0022505D" w:rsidRDefault="00230618" w:rsidP="001230B9">
      <w:pPr>
        <w:numPr>
          <w:ilvl w:val="0"/>
          <w:numId w:val="1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Wykonawcy nie przysługuje roszczenie o wprowadzenie zmian.</w:t>
      </w:r>
    </w:p>
    <w:p w:rsidR="00C67093" w:rsidRPr="0022505D" w:rsidRDefault="00F42065" w:rsidP="00B35F6C">
      <w:pPr>
        <w:pStyle w:val="Style32"/>
        <w:widowControl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22505D">
        <w:rPr>
          <w:rFonts w:asciiTheme="minorHAnsi" w:hAnsiTheme="minorHAnsi"/>
          <w:b/>
          <w:bCs/>
          <w:sz w:val="22"/>
          <w:szCs w:val="22"/>
        </w:rPr>
        <w:t>§</w:t>
      </w:r>
      <w:r w:rsidR="00BA0417" w:rsidRPr="0022505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51CAA">
        <w:rPr>
          <w:rFonts w:asciiTheme="minorHAnsi" w:hAnsiTheme="minorHAnsi"/>
          <w:b/>
          <w:bCs/>
          <w:sz w:val="22"/>
          <w:szCs w:val="22"/>
        </w:rPr>
        <w:t>8</w:t>
      </w:r>
      <w:r w:rsidRPr="0022505D">
        <w:rPr>
          <w:rFonts w:asciiTheme="minorHAnsi" w:hAnsiTheme="minorHAnsi"/>
          <w:b/>
          <w:bCs/>
          <w:sz w:val="22"/>
          <w:szCs w:val="22"/>
        </w:rPr>
        <w:t>.</w:t>
      </w:r>
    </w:p>
    <w:p w:rsidR="00C67093" w:rsidRPr="0022505D" w:rsidRDefault="00C67093" w:rsidP="00B35F6C">
      <w:pPr>
        <w:pStyle w:val="Tytu"/>
        <w:spacing w:after="120" w:line="300" w:lineRule="atLeast"/>
        <w:rPr>
          <w:rFonts w:asciiTheme="minorHAnsi" w:hAnsiTheme="minorHAnsi"/>
          <w:bCs/>
          <w:sz w:val="22"/>
          <w:szCs w:val="22"/>
        </w:rPr>
      </w:pPr>
      <w:r w:rsidRPr="0022505D">
        <w:rPr>
          <w:rFonts w:asciiTheme="minorHAnsi" w:hAnsiTheme="minorHAnsi"/>
          <w:bCs/>
          <w:sz w:val="22"/>
          <w:szCs w:val="22"/>
        </w:rPr>
        <w:t>Nadzór nad realizacją umowy</w:t>
      </w:r>
    </w:p>
    <w:p w:rsidR="00C67093" w:rsidRPr="0022505D" w:rsidRDefault="00C67093" w:rsidP="00370FB7">
      <w:pPr>
        <w:pStyle w:val="Tekstpodstawowywcity2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Osobą nadzorującą realizację umowy ze strony Zamawiającego </w:t>
      </w:r>
      <w:r w:rsidR="003D3C88" w:rsidRPr="0022505D">
        <w:rPr>
          <w:rFonts w:asciiTheme="minorHAnsi" w:hAnsiTheme="minorHAnsi"/>
          <w:sz w:val="22"/>
          <w:szCs w:val="22"/>
        </w:rPr>
        <w:t xml:space="preserve">jest: </w:t>
      </w:r>
      <w:r w:rsidR="00881747">
        <w:rPr>
          <w:rFonts w:asciiTheme="minorHAnsi" w:hAnsiTheme="minorHAnsi"/>
          <w:sz w:val="22"/>
          <w:szCs w:val="22"/>
        </w:rPr>
        <w:t xml:space="preserve">  </w:t>
      </w:r>
      <w:r w:rsidR="00336302" w:rsidRPr="0022505D">
        <w:rPr>
          <w:rFonts w:asciiTheme="minorHAnsi" w:hAnsiTheme="minorHAnsi"/>
          <w:sz w:val="22"/>
          <w:szCs w:val="22"/>
        </w:rPr>
        <w:t>…………………………..</w:t>
      </w:r>
      <w:r w:rsidR="006C3598" w:rsidRPr="0022505D">
        <w:rPr>
          <w:rFonts w:asciiTheme="minorHAnsi" w:hAnsiTheme="minorHAnsi"/>
          <w:sz w:val="22"/>
          <w:szCs w:val="22"/>
        </w:rPr>
        <w:t>.</w:t>
      </w:r>
      <w:r w:rsidR="003D3C88" w:rsidRPr="0022505D">
        <w:rPr>
          <w:rFonts w:asciiTheme="minorHAnsi" w:hAnsiTheme="minorHAnsi"/>
          <w:sz w:val="22"/>
          <w:szCs w:val="22"/>
        </w:rPr>
        <w:tab/>
      </w:r>
    </w:p>
    <w:p w:rsidR="00C67093" w:rsidRPr="0022505D" w:rsidRDefault="00C67093" w:rsidP="00370FB7">
      <w:pPr>
        <w:pStyle w:val="Tekstpodstawowywcity2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Osobą odpowiedzialną za realizację umowy ze strony </w:t>
      </w:r>
      <w:r w:rsidR="00370FB7" w:rsidRPr="0022505D">
        <w:rPr>
          <w:rFonts w:asciiTheme="minorHAnsi" w:hAnsiTheme="minorHAnsi"/>
          <w:sz w:val="22"/>
          <w:szCs w:val="22"/>
        </w:rPr>
        <w:t>Wykonawcy</w:t>
      </w:r>
      <w:r w:rsidRPr="0022505D">
        <w:rPr>
          <w:rFonts w:asciiTheme="minorHAnsi" w:hAnsiTheme="minorHAnsi"/>
          <w:sz w:val="22"/>
          <w:szCs w:val="22"/>
        </w:rPr>
        <w:t xml:space="preserve"> jest:</w:t>
      </w:r>
      <w:r w:rsidR="003E4B83" w:rsidRPr="0022505D">
        <w:rPr>
          <w:rFonts w:asciiTheme="minorHAnsi" w:hAnsiTheme="minorHAnsi"/>
          <w:sz w:val="22"/>
          <w:szCs w:val="22"/>
        </w:rPr>
        <w:t xml:space="preserve"> </w:t>
      </w:r>
      <w:r w:rsidR="00336302" w:rsidRPr="0022505D">
        <w:rPr>
          <w:rFonts w:asciiTheme="minorHAnsi" w:hAnsiTheme="minorHAnsi"/>
          <w:sz w:val="22"/>
          <w:szCs w:val="22"/>
        </w:rPr>
        <w:t>………………………….</w:t>
      </w:r>
      <w:r w:rsidR="006C3598" w:rsidRPr="0022505D">
        <w:rPr>
          <w:rFonts w:asciiTheme="minorHAnsi" w:hAnsiTheme="minorHAnsi"/>
          <w:sz w:val="22"/>
          <w:szCs w:val="22"/>
        </w:rPr>
        <w:t>.</w:t>
      </w:r>
    </w:p>
    <w:p w:rsidR="00AC1D3A" w:rsidRPr="0022505D" w:rsidRDefault="006D64CB" w:rsidP="008646D5">
      <w:pPr>
        <w:pStyle w:val="Style32"/>
        <w:widowControl/>
        <w:spacing w:before="168"/>
        <w:jc w:val="center"/>
        <w:rPr>
          <w:rFonts w:asciiTheme="minorHAnsi" w:hAnsiTheme="minorHAnsi"/>
          <w:b/>
          <w:bCs/>
          <w:sz w:val="22"/>
          <w:szCs w:val="22"/>
        </w:rPr>
      </w:pPr>
      <w:r w:rsidRPr="0022505D">
        <w:rPr>
          <w:rFonts w:asciiTheme="minorHAnsi" w:hAnsiTheme="minorHAnsi"/>
          <w:b/>
          <w:bCs/>
          <w:sz w:val="22"/>
          <w:szCs w:val="22"/>
        </w:rPr>
        <w:t>§</w:t>
      </w:r>
      <w:r w:rsidR="00BA0417" w:rsidRPr="0022505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51CAA">
        <w:rPr>
          <w:rFonts w:asciiTheme="minorHAnsi" w:hAnsiTheme="minorHAnsi"/>
          <w:b/>
          <w:bCs/>
          <w:sz w:val="22"/>
          <w:szCs w:val="22"/>
        </w:rPr>
        <w:t>9</w:t>
      </w:r>
      <w:r w:rsidR="00F42065" w:rsidRPr="0022505D">
        <w:rPr>
          <w:rFonts w:asciiTheme="minorHAnsi" w:hAnsiTheme="minorHAnsi"/>
          <w:b/>
          <w:bCs/>
          <w:sz w:val="22"/>
          <w:szCs w:val="22"/>
        </w:rPr>
        <w:t>.</w:t>
      </w:r>
    </w:p>
    <w:p w:rsidR="00044739" w:rsidRPr="0022505D" w:rsidRDefault="00044739" w:rsidP="00B35F6C">
      <w:pPr>
        <w:pStyle w:val="Tytu"/>
        <w:spacing w:after="120" w:line="300" w:lineRule="atLeast"/>
        <w:rPr>
          <w:rFonts w:asciiTheme="minorHAnsi" w:hAnsiTheme="minorHAnsi"/>
          <w:bCs/>
          <w:sz w:val="22"/>
          <w:szCs w:val="22"/>
        </w:rPr>
      </w:pPr>
      <w:r w:rsidRPr="0022505D">
        <w:rPr>
          <w:rFonts w:asciiTheme="minorHAnsi" w:hAnsiTheme="minorHAnsi"/>
          <w:bCs/>
          <w:sz w:val="22"/>
          <w:szCs w:val="22"/>
        </w:rPr>
        <w:t>Postanowienia końcowe</w:t>
      </w:r>
    </w:p>
    <w:p w:rsidR="00370FB7" w:rsidRPr="0022505D" w:rsidRDefault="007E57F2" w:rsidP="00370FB7">
      <w:pPr>
        <w:pStyle w:val="Tekstpodstawowywcity2"/>
        <w:numPr>
          <w:ilvl w:val="0"/>
          <w:numId w:val="18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 sprawach nieuregulowanych niniejszą umową zastosowanie mają odpowiednie przepisy ustawy Prawo zamówień publicznych i ustawy z dnia 2 kwietnia 1964 r.  Kodeks cywilny (</w:t>
      </w:r>
      <w:proofErr w:type="spellStart"/>
      <w:r w:rsidRPr="0022505D">
        <w:rPr>
          <w:rFonts w:asciiTheme="minorHAnsi" w:hAnsiTheme="minorHAnsi"/>
          <w:sz w:val="22"/>
          <w:szCs w:val="22"/>
        </w:rPr>
        <w:t>t.j</w:t>
      </w:r>
      <w:proofErr w:type="spellEnd"/>
      <w:r w:rsidRPr="0022505D">
        <w:rPr>
          <w:rFonts w:asciiTheme="minorHAnsi" w:hAnsiTheme="minorHAnsi"/>
          <w:sz w:val="22"/>
          <w:szCs w:val="22"/>
        </w:rPr>
        <w:t xml:space="preserve">. Dz.U. z 2017r. poz. 459 z </w:t>
      </w:r>
      <w:proofErr w:type="spellStart"/>
      <w:r w:rsidRPr="0022505D">
        <w:rPr>
          <w:rFonts w:asciiTheme="minorHAnsi" w:hAnsiTheme="minorHAnsi"/>
          <w:sz w:val="22"/>
          <w:szCs w:val="22"/>
        </w:rPr>
        <w:t>późn</w:t>
      </w:r>
      <w:proofErr w:type="spellEnd"/>
      <w:r w:rsidRPr="0022505D">
        <w:rPr>
          <w:rFonts w:asciiTheme="minorHAnsi" w:hAnsiTheme="minorHAnsi"/>
          <w:sz w:val="22"/>
          <w:szCs w:val="22"/>
        </w:rPr>
        <w:t>. zm.)</w:t>
      </w:r>
    </w:p>
    <w:p w:rsidR="00370FB7" w:rsidRPr="0022505D" w:rsidRDefault="007E57F2" w:rsidP="00370FB7">
      <w:pPr>
        <w:pStyle w:val="Tekstpodstawowywcity2"/>
        <w:numPr>
          <w:ilvl w:val="0"/>
          <w:numId w:val="18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Spory wynikłe na tle wykonywania niniejszej umowy rozstrzyg</w:t>
      </w:r>
      <w:r w:rsidR="007B0912" w:rsidRPr="0022505D">
        <w:rPr>
          <w:rFonts w:asciiTheme="minorHAnsi" w:hAnsiTheme="minorHAnsi"/>
          <w:sz w:val="22"/>
          <w:szCs w:val="22"/>
        </w:rPr>
        <w:t>ane będą przez sąd właściwy dla </w:t>
      </w:r>
      <w:r w:rsidRPr="0022505D">
        <w:rPr>
          <w:rFonts w:asciiTheme="minorHAnsi" w:hAnsiTheme="minorHAnsi"/>
          <w:sz w:val="22"/>
          <w:szCs w:val="22"/>
        </w:rPr>
        <w:t>siedziby Zamawiającego.</w:t>
      </w:r>
    </w:p>
    <w:p w:rsidR="00370FB7" w:rsidRPr="0022505D" w:rsidRDefault="007E57F2" w:rsidP="00370FB7">
      <w:pPr>
        <w:pStyle w:val="Tekstpodstawowywcity2"/>
        <w:numPr>
          <w:ilvl w:val="0"/>
          <w:numId w:val="18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Wykonawca wyraża zgodę na przetwarzanie danych osobo</w:t>
      </w:r>
      <w:r w:rsidR="007B0912" w:rsidRPr="0022505D">
        <w:rPr>
          <w:rFonts w:asciiTheme="minorHAnsi" w:hAnsiTheme="minorHAnsi"/>
          <w:sz w:val="22"/>
          <w:szCs w:val="22"/>
        </w:rPr>
        <w:t>wych, na zasadach określonych w </w:t>
      </w:r>
      <w:r w:rsidRPr="0022505D">
        <w:rPr>
          <w:rFonts w:asciiTheme="minorHAnsi" w:hAnsiTheme="minorHAnsi"/>
          <w:sz w:val="22"/>
          <w:szCs w:val="22"/>
        </w:rPr>
        <w:t>ustawie z dnia 29 sierpnia 1997 r. o ochronie danych osobowych (</w:t>
      </w:r>
      <w:proofErr w:type="spellStart"/>
      <w:r w:rsidRPr="0022505D">
        <w:rPr>
          <w:rFonts w:asciiTheme="minorHAnsi" w:hAnsiTheme="minorHAnsi"/>
          <w:sz w:val="22"/>
          <w:szCs w:val="22"/>
        </w:rPr>
        <w:t>t.j</w:t>
      </w:r>
      <w:proofErr w:type="spellEnd"/>
      <w:r w:rsidRPr="0022505D">
        <w:rPr>
          <w:rFonts w:asciiTheme="minorHAnsi" w:hAnsiTheme="minorHAnsi"/>
          <w:sz w:val="22"/>
          <w:szCs w:val="22"/>
        </w:rPr>
        <w:t>. Dz. U. z 2016 r. poz. 922). Administratorem danych osobowych jest Prezydent Miasta Gliwice. Celem przetwarzania danych jest realizacja niniejszej umowy. Wykonawcy przysługuje prawo wglądu do treści swoich danych oraz ich poprawiania.**</w:t>
      </w:r>
    </w:p>
    <w:p w:rsidR="00370FB7" w:rsidRPr="0022505D" w:rsidRDefault="007E57F2" w:rsidP="00370FB7">
      <w:pPr>
        <w:pStyle w:val="Tekstpodstawowywcity2"/>
        <w:numPr>
          <w:ilvl w:val="0"/>
          <w:numId w:val="18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Umowę sporządzono w 2 (dwóch) jednobrzmiących egzemplar</w:t>
      </w:r>
      <w:r w:rsidR="007B0912" w:rsidRPr="0022505D">
        <w:rPr>
          <w:rFonts w:asciiTheme="minorHAnsi" w:hAnsiTheme="minorHAnsi"/>
          <w:sz w:val="22"/>
          <w:szCs w:val="22"/>
        </w:rPr>
        <w:t>zach – 1 (jeden) egzemplarz dla </w:t>
      </w:r>
      <w:r w:rsidRPr="0022505D">
        <w:rPr>
          <w:rFonts w:asciiTheme="minorHAnsi" w:hAnsiTheme="minorHAnsi"/>
          <w:sz w:val="22"/>
          <w:szCs w:val="22"/>
        </w:rPr>
        <w:t>Zamawiającego i 1 (jeden) egzemplarz dla Wykonawcy.</w:t>
      </w:r>
    </w:p>
    <w:p w:rsidR="007E57F2" w:rsidRPr="0022505D" w:rsidRDefault="007E57F2" w:rsidP="00370FB7">
      <w:pPr>
        <w:pStyle w:val="Tekstpodstawowywcity2"/>
        <w:numPr>
          <w:ilvl w:val="0"/>
          <w:numId w:val="18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>Integralną część umowy stanowią załączniki:</w:t>
      </w:r>
    </w:p>
    <w:p w:rsidR="007E57F2" w:rsidRPr="0022505D" w:rsidRDefault="007E57F2" w:rsidP="00370FB7">
      <w:pPr>
        <w:pStyle w:val="Podtytu"/>
        <w:numPr>
          <w:ilvl w:val="0"/>
          <w:numId w:val="19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Załącznik nr 1 – </w:t>
      </w:r>
      <w:r w:rsidR="00881747">
        <w:rPr>
          <w:rFonts w:asciiTheme="minorHAnsi" w:hAnsiTheme="minorHAnsi"/>
          <w:sz w:val="22"/>
          <w:szCs w:val="22"/>
          <w:lang w:val="pl-PL"/>
        </w:rPr>
        <w:t>Szczegółowy</w:t>
      </w:r>
      <w:r w:rsidR="006006B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22505D">
        <w:rPr>
          <w:rFonts w:asciiTheme="minorHAnsi" w:hAnsiTheme="minorHAnsi"/>
          <w:sz w:val="22"/>
          <w:szCs w:val="22"/>
        </w:rPr>
        <w:t>opis przedmiotu zamówienia.</w:t>
      </w:r>
    </w:p>
    <w:p w:rsidR="007E57F2" w:rsidRPr="0022505D" w:rsidRDefault="007E57F2" w:rsidP="00370FB7">
      <w:pPr>
        <w:pStyle w:val="Podtytu"/>
        <w:numPr>
          <w:ilvl w:val="0"/>
          <w:numId w:val="19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Załącznik nr 2 – </w:t>
      </w:r>
      <w:r w:rsidR="00881747">
        <w:rPr>
          <w:rFonts w:asciiTheme="minorHAnsi" w:hAnsiTheme="minorHAnsi"/>
          <w:sz w:val="22"/>
          <w:szCs w:val="22"/>
          <w:lang w:val="pl-PL"/>
        </w:rPr>
        <w:t>F</w:t>
      </w:r>
      <w:proofErr w:type="spellStart"/>
      <w:r w:rsidRPr="0022505D">
        <w:rPr>
          <w:rFonts w:asciiTheme="minorHAnsi" w:hAnsiTheme="minorHAnsi"/>
          <w:sz w:val="22"/>
          <w:szCs w:val="22"/>
        </w:rPr>
        <w:t>ormularz</w:t>
      </w:r>
      <w:proofErr w:type="spellEnd"/>
      <w:r w:rsidRPr="0022505D">
        <w:rPr>
          <w:rFonts w:asciiTheme="minorHAnsi" w:hAnsiTheme="minorHAnsi"/>
          <w:sz w:val="22"/>
          <w:szCs w:val="22"/>
        </w:rPr>
        <w:t xml:space="preserve"> cenowy.</w:t>
      </w:r>
    </w:p>
    <w:p w:rsidR="007E57F2" w:rsidRDefault="007E57F2" w:rsidP="00370FB7">
      <w:pPr>
        <w:pStyle w:val="Podtytu"/>
        <w:numPr>
          <w:ilvl w:val="0"/>
          <w:numId w:val="19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2505D">
        <w:rPr>
          <w:rFonts w:asciiTheme="minorHAnsi" w:hAnsiTheme="minorHAnsi"/>
          <w:sz w:val="22"/>
          <w:szCs w:val="22"/>
        </w:rPr>
        <w:t xml:space="preserve">Załącznik nr 3 – </w:t>
      </w:r>
      <w:r w:rsidR="00881747">
        <w:rPr>
          <w:rFonts w:asciiTheme="minorHAnsi" w:hAnsiTheme="minorHAnsi"/>
          <w:sz w:val="22"/>
          <w:szCs w:val="22"/>
          <w:lang w:val="pl-PL"/>
        </w:rPr>
        <w:t>O</w:t>
      </w:r>
      <w:proofErr w:type="spellStart"/>
      <w:r w:rsidRPr="0022505D">
        <w:rPr>
          <w:rFonts w:asciiTheme="minorHAnsi" w:hAnsiTheme="minorHAnsi"/>
          <w:sz w:val="22"/>
          <w:szCs w:val="22"/>
        </w:rPr>
        <w:t>ferta</w:t>
      </w:r>
      <w:proofErr w:type="spellEnd"/>
      <w:r w:rsidRPr="0022505D">
        <w:rPr>
          <w:rFonts w:asciiTheme="minorHAnsi" w:hAnsiTheme="minorHAnsi"/>
          <w:sz w:val="22"/>
          <w:szCs w:val="22"/>
        </w:rPr>
        <w:t xml:space="preserve"> Wykonawcy.</w:t>
      </w:r>
    </w:p>
    <w:p w:rsidR="00892060" w:rsidRPr="0022505D" w:rsidRDefault="00892060" w:rsidP="00370FB7">
      <w:pPr>
        <w:pStyle w:val="Podtytu"/>
        <w:numPr>
          <w:ilvl w:val="0"/>
          <w:numId w:val="19"/>
        </w:numPr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Załącznik nr 4 – </w:t>
      </w:r>
      <w:r w:rsidR="00881747">
        <w:rPr>
          <w:rFonts w:asciiTheme="minorHAnsi" w:hAnsiTheme="minorHAnsi"/>
          <w:sz w:val="22"/>
          <w:szCs w:val="22"/>
          <w:lang w:val="pl-PL"/>
        </w:rPr>
        <w:t>Dokument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gwarancj</w:t>
      </w:r>
      <w:r w:rsidR="00881747">
        <w:rPr>
          <w:rFonts w:asciiTheme="minorHAnsi" w:hAnsiTheme="minorHAnsi"/>
          <w:sz w:val="22"/>
          <w:szCs w:val="22"/>
          <w:lang w:val="pl-PL"/>
        </w:rPr>
        <w:t>ny</w:t>
      </w:r>
      <w:proofErr w:type="spellEnd"/>
      <w:r w:rsidR="00881747">
        <w:rPr>
          <w:rFonts w:asciiTheme="minorHAnsi" w:hAnsiTheme="minorHAnsi"/>
          <w:sz w:val="22"/>
          <w:szCs w:val="22"/>
          <w:lang w:val="pl-PL"/>
        </w:rPr>
        <w:t>.</w:t>
      </w:r>
    </w:p>
    <w:p w:rsidR="00044739" w:rsidRPr="0022505D" w:rsidRDefault="00044739" w:rsidP="00044739">
      <w:pPr>
        <w:pStyle w:val="Tekstpodstawowywcity3"/>
        <w:rPr>
          <w:rFonts w:asciiTheme="minorHAnsi" w:hAnsiTheme="minorHAnsi"/>
          <w:b/>
          <w:bCs/>
          <w:sz w:val="22"/>
          <w:szCs w:val="22"/>
        </w:rPr>
      </w:pPr>
    </w:p>
    <w:p w:rsidR="00B35F6C" w:rsidRPr="0022505D" w:rsidRDefault="00B35F6C" w:rsidP="00044739">
      <w:pPr>
        <w:pStyle w:val="Tekstpodstawowywcity3"/>
        <w:rPr>
          <w:rFonts w:asciiTheme="minorHAnsi" w:hAnsiTheme="minorHAnsi"/>
          <w:b/>
          <w:bCs/>
          <w:sz w:val="22"/>
          <w:szCs w:val="22"/>
        </w:rPr>
      </w:pPr>
    </w:p>
    <w:p w:rsidR="00044739" w:rsidRPr="0022505D" w:rsidRDefault="00370FB7" w:rsidP="00C73A99">
      <w:pPr>
        <w:pStyle w:val="Tekstpodstawowywcity3"/>
        <w:ind w:left="708" w:firstLine="708"/>
        <w:rPr>
          <w:rFonts w:asciiTheme="minorHAnsi" w:hAnsiTheme="minorHAnsi"/>
          <w:b/>
          <w:bCs/>
          <w:sz w:val="22"/>
          <w:szCs w:val="22"/>
        </w:rPr>
      </w:pPr>
      <w:r w:rsidRPr="0022505D">
        <w:rPr>
          <w:rFonts w:asciiTheme="minorHAnsi" w:hAnsiTheme="minorHAnsi"/>
          <w:b/>
          <w:bCs/>
          <w:sz w:val="22"/>
          <w:szCs w:val="22"/>
        </w:rPr>
        <w:t>Wykonawca</w:t>
      </w:r>
      <w:r w:rsidR="00044739" w:rsidRPr="0022505D">
        <w:rPr>
          <w:rFonts w:asciiTheme="minorHAnsi" w:hAnsiTheme="minorHAnsi"/>
          <w:b/>
          <w:bCs/>
          <w:sz w:val="22"/>
          <w:szCs w:val="22"/>
        </w:rPr>
        <w:t>:</w:t>
      </w:r>
      <w:r w:rsidR="00DE1C55" w:rsidRPr="0022505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E1C55" w:rsidRPr="0022505D">
        <w:rPr>
          <w:rFonts w:asciiTheme="minorHAnsi" w:hAnsiTheme="minorHAnsi"/>
          <w:b/>
          <w:bCs/>
          <w:sz w:val="22"/>
          <w:szCs w:val="22"/>
        </w:rPr>
        <w:tab/>
      </w:r>
      <w:r w:rsidR="00DE1C55" w:rsidRPr="0022505D">
        <w:rPr>
          <w:rFonts w:asciiTheme="minorHAnsi" w:hAnsiTheme="minorHAnsi"/>
          <w:b/>
          <w:bCs/>
          <w:sz w:val="22"/>
          <w:szCs w:val="22"/>
        </w:rPr>
        <w:tab/>
      </w:r>
      <w:r w:rsidR="00DE1C55" w:rsidRPr="0022505D">
        <w:rPr>
          <w:rFonts w:asciiTheme="minorHAnsi" w:hAnsiTheme="minorHAnsi"/>
          <w:b/>
          <w:bCs/>
          <w:sz w:val="22"/>
          <w:szCs w:val="22"/>
        </w:rPr>
        <w:tab/>
      </w:r>
      <w:r w:rsidR="00DE1C55" w:rsidRPr="0022505D">
        <w:rPr>
          <w:rFonts w:asciiTheme="minorHAnsi" w:hAnsiTheme="minorHAnsi"/>
          <w:b/>
          <w:bCs/>
          <w:sz w:val="22"/>
          <w:szCs w:val="22"/>
        </w:rPr>
        <w:tab/>
      </w:r>
      <w:r w:rsidR="00DE1C55" w:rsidRPr="0022505D">
        <w:rPr>
          <w:rFonts w:asciiTheme="minorHAnsi" w:hAnsiTheme="minorHAnsi"/>
          <w:b/>
          <w:bCs/>
          <w:sz w:val="22"/>
          <w:szCs w:val="22"/>
        </w:rPr>
        <w:tab/>
      </w:r>
      <w:r w:rsidR="00DE1C55" w:rsidRPr="0022505D">
        <w:rPr>
          <w:rFonts w:asciiTheme="minorHAnsi" w:hAnsiTheme="minorHAnsi"/>
          <w:b/>
          <w:bCs/>
          <w:sz w:val="22"/>
          <w:szCs w:val="22"/>
        </w:rPr>
        <w:tab/>
        <w:t>Zamawiający:</w:t>
      </w:r>
      <w:r w:rsidR="00DE1C55" w:rsidRPr="0022505D">
        <w:rPr>
          <w:rFonts w:asciiTheme="minorHAnsi" w:hAnsiTheme="minorHAnsi"/>
          <w:b/>
          <w:bCs/>
          <w:sz w:val="22"/>
          <w:szCs w:val="22"/>
        </w:rPr>
        <w:tab/>
      </w:r>
    </w:p>
    <w:p w:rsidR="00044739" w:rsidRPr="0022505D" w:rsidRDefault="00044739" w:rsidP="0004473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44739" w:rsidRPr="0022505D" w:rsidRDefault="00044739" w:rsidP="0004473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537FCA" w:rsidRPr="0022505D" w:rsidRDefault="00537FCA" w:rsidP="0004473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82430" w:rsidRPr="0022505D" w:rsidRDefault="00082430" w:rsidP="00044739">
      <w:pPr>
        <w:ind w:right="72"/>
        <w:rPr>
          <w:rFonts w:asciiTheme="minorHAnsi" w:hAnsiTheme="minorHAnsi"/>
          <w:sz w:val="22"/>
          <w:szCs w:val="22"/>
        </w:rPr>
      </w:pPr>
    </w:p>
    <w:p w:rsidR="008449BF" w:rsidRPr="0022505D" w:rsidRDefault="008449BF" w:rsidP="00044739">
      <w:pPr>
        <w:ind w:right="72"/>
        <w:rPr>
          <w:rFonts w:asciiTheme="minorHAnsi" w:hAnsiTheme="minorHAnsi"/>
          <w:sz w:val="22"/>
          <w:szCs w:val="22"/>
        </w:rPr>
      </w:pPr>
    </w:p>
    <w:p w:rsidR="008449BF" w:rsidRPr="0022505D" w:rsidRDefault="008449BF" w:rsidP="00044739">
      <w:pPr>
        <w:ind w:right="72"/>
        <w:rPr>
          <w:rFonts w:asciiTheme="minorHAnsi" w:hAnsiTheme="minorHAnsi"/>
          <w:sz w:val="22"/>
          <w:szCs w:val="22"/>
        </w:rPr>
      </w:pPr>
    </w:p>
    <w:p w:rsidR="008449BF" w:rsidRPr="0022505D" w:rsidRDefault="008449BF" w:rsidP="00044739">
      <w:pPr>
        <w:ind w:right="72"/>
        <w:rPr>
          <w:rFonts w:asciiTheme="minorHAnsi" w:hAnsiTheme="minorHAnsi"/>
          <w:sz w:val="22"/>
          <w:szCs w:val="22"/>
        </w:rPr>
      </w:pPr>
    </w:p>
    <w:p w:rsidR="008449BF" w:rsidRPr="0022505D" w:rsidRDefault="008449BF" w:rsidP="00044739">
      <w:pPr>
        <w:ind w:right="72"/>
        <w:rPr>
          <w:rFonts w:asciiTheme="minorHAnsi" w:hAnsiTheme="minorHAnsi"/>
          <w:sz w:val="22"/>
          <w:szCs w:val="22"/>
        </w:rPr>
      </w:pPr>
    </w:p>
    <w:p w:rsidR="008449BF" w:rsidRPr="0022505D" w:rsidRDefault="008449BF" w:rsidP="00044739">
      <w:pPr>
        <w:ind w:right="72"/>
        <w:rPr>
          <w:rFonts w:asciiTheme="minorHAnsi" w:hAnsiTheme="minorHAnsi"/>
          <w:sz w:val="22"/>
          <w:szCs w:val="22"/>
        </w:rPr>
      </w:pPr>
    </w:p>
    <w:p w:rsidR="001E2DFB" w:rsidRPr="0022505D" w:rsidRDefault="001E2DFB" w:rsidP="00044739">
      <w:pPr>
        <w:ind w:right="72"/>
        <w:rPr>
          <w:rFonts w:asciiTheme="minorHAnsi" w:hAnsiTheme="minorHAnsi"/>
          <w:sz w:val="22"/>
          <w:szCs w:val="22"/>
        </w:rPr>
      </w:pPr>
    </w:p>
    <w:p w:rsidR="00082430" w:rsidRPr="0022505D" w:rsidRDefault="00082430" w:rsidP="00044739">
      <w:pPr>
        <w:ind w:right="72"/>
        <w:rPr>
          <w:rFonts w:asciiTheme="minorHAnsi" w:hAnsiTheme="minorHAnsi"/>
          <w:sz w:val="22"/>
          <w:szCs w:val="22"/>
        </w:rPr>
      </w:pPr>
    </w:p>
    <w:p w:rsidR="00005B0E" w:rsidRPr="0022505D" w:rsidRDefault="00005B0E" w:rsidP="00370FB7">
      <w:pPr>
        <w:ind w:right="72"/>
        <w:rPr>
          <w:rFonts w:asciiTheme="minorHAnsi" w:hAnsiTheme="minorHAnsi"/>
          <w:sz w:val="22"/>
          <w:szCs w:val="22"/>
        </w:rPr>
      </w:pPr>
    </w:p>
    <w:sectPr w:rsidR="00005B0E" w:rsidRPr="0022505D" w:rsidSect="00892060">
      <w:headerReference w:type="default" r:id="rId8"/>
      <w:foot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F7" w:rsidRDefault="000D09F7" w:rsidP="000E42CD">
      <w:r>
        <w:separator/>
      </w:r>
    </w:p>
  </w:endnote>
  <w:endnote w:type="continuationSeparator" w:id="0">
    <w:p w:rsidR="000D09F7" w:rsidRDefault="000D09F7" w:rsidP="000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04" w:rsidRPr="00750304" w:rsidRDefault="00750304">
    <w:pPr>
      <w:pStyle w:val="Stopka"/>
      <w:jc w:val="center"/>
      <w:rPr>
        <w:rFonts w:ascii="Calibri" w:hAnsi="Calibri"/>
        <w:sz w:val="22"/>
        <w:szCs w:val="22"/>
      </w:rPr>
    </w:pPr>
  </w:p>
  <w:p w:rsidR="00F35730" w:rsidRPr="002277E4" w:rsidRDefault="00F35730" w:rsidP="00F35730">
    <w:pPr>
      <w:pStyle w:val="Stopka"/>
      <w:pBdr>
        <w:top w:val="single" w:sz="4" w:space="1" w:color="auto"/>
      </w:pBd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2"/>
        <w:szCs w:val="22"/>
      </w:rPr>
      <w:tab/>
    </w:r>
    <w:r w:rsidRPr="002277E4">
      <w:rPr>
        <w:rFonts w:ascii="Calibri" w:hAnsi="Calibri"/>
        <w:sz w:val="20"/>
        <w:szCs w:val="20"/>
      </w:rPr>
      <w:t xml:space="preserve">Strona </w:t>
    </w:r>
    <w:r w:rsidRPr="002277E4">
      <w:rPr>
        <w:rFonts w:ascii="Calibri" w:hAnsi="Calibri"/>
        <w:bCs/>
        <w:sz w:val="20"/>
        <w:szCs w:val="20"/>
      </w:rPr>
      <w:fldChar w:fldCharType="begin"/>
    </w:r>
    <w:r w:rsidRPr="002277E4">
      <w:rPr>
        <w:rFonts w:ascii="Calibri" w:hAnsi="Calibri"/>
        <w:bCs/>
        <w:sz w:val="20"/>
        <w:szCs w:val="20"/>
      </w:rPr>
      <w:instrText>PAGE</w:instrText>
    </w:r>
    <w:r w:rsidRPr="002277E4">
      <w:rPr>
        <w:rFonts w:ascii="Calibri" w:hAnsi="Calibri"/>
        <w:bCs/>
        <w:sz w:val="20"/>
        <w:szCs w:val="20"/>
      </w:rPr>
      <w:fldChar w:fldCharType="separate"/>
    </w:r>
    <w:r w:rsidR="00BD2507">
      <w:rPr>
        <w:rFonts w:ascii="Calibri" w:hAnsi="Calibri"/>
        <w:bCs/>
        <w:noProof/>
        <w:sz w:val="20"/>
        <w:szCs w:val="20"/>
      </w:rPr>
      <w:t>2</w:t>
    </w:r>
    <w:r w:rsidRPr="002277E4">
      <w:rPr>
        <w:rFonts w:ascii="Calibri" w:hAnsi="Calibri"/>
        <w:bCs/>
        <w:sz w:val="20"/>
        <w:szCs w:val="20"/>
      </w:rPr>
      <w:fldChar w:fldCharType="end"/>
    </w:r>
    <w:r w:rsidRPr="002277E4">
      <w:rPr>
        <w:rFonts w:ascii="Calibri" w:hAnsi="Calibri"/>
        <w:sz w:val="20"/>
        <w:szCs w:val="20"/>
      </w:rPr>
      <w:t xml:space="preserve"> z </w:t>
    </w:r>
    <w:r w:rsidRPr="002277E4">
      <w:rPr>
        <w:rFonts w:ascii="Calibri" w:hAnsi="Calibri"/>
        <w:bCs/>
        <w:sz w:val="20"/>
        <w:szCs w:val="20"/>
      </w:rPr>
      <w:fldChar w:fldCharType="begin"/>
    </w:r>
    <w:r w:rsidRPr="002277E4">
      <w:rPr>
        <w:rFonts w:ascii="Calibri" w:hAnsi="Calibri"/>
        <w:bCs/>
        <w:sz w:val="20"/>
        <w:szCs w:val="20"/>
      </w:rPr>
      <w:instrText>NUMPAGES</w:instrText>
    </w:r>
    <w:r w:rsidRPr="002277E4">
      <w:rPr>
        <w:rFonts w:ascii="Calibri" w:hAnsi="Calibri"/>
        <w:bCs/>
        <w:sz w:val="20"/>
        <w:szCs w:val="20"/>
      </w:rPr>
      <w:fldChar w:fldCharType="separate"/>
    </w:r>
    <w:r w:rsidR="00BD2507">
      <w:rPr>
        <w:rFonts w:ascii="Calibri" w:hAnsi="Calibri"/>
        <w:bCs/>
        <w:noProof/>
        <w:sz w:val="20"/>
        <w:szCs w:val="20"/>
      </w:rPr>
      <w:t>5</w:t>
    </w:r>
    <w:r w:rsidRPr="002277E4">
      <w:rPr>
        <w:rFonts w:ascii="Calibri" w:hAnsi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F7" w:rsidRDefault="000D09F7" w:rsidP="000E42CD">
      <w:r>
        <w:separator/>
      </w:r>
    </w:p>
  </w:footnote>
  <w:footnote w:type="continuationSeparator" w:id="0">
    <w:p w:rsidR="000D09F7" w:rsidRDefault="000D09F7" w:rsidP="000E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67" w:rsidRDefault="007B1C37" w:rsidP="00F52E67">
    <w:pPr>
      <w:pStyle w:val="Nagwek"/>
      <w:ind w:left="2410" w:hanging="113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-94945</wp:posOffset>
          </wp:positionH>
          <wp:positionV relativeFrom="paragraph">
            <wp:posOffset>-378663</wp:posOffset>
          </wp:positionV>
          <wp:extent cx="870509" cy="881872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09" cy="88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730" w:rsidRPr="007B1C37" w:rsidRDefault="0002121D" w:rsidP="00F52E67">
    <w:pPr>
      <w:pStyle w:val="Nagwek"/>
      <w:ind w:left="2410" w:hanging="1134"/>
      <w:jc w:val="both"/>
      <w:rPr>
        <w:rFonts w:ascii="Calibri" w:hAnsi="Calibri"/>
        <w:sz w:val="18"/>
        <w:szCs w:val="18"/>
      </w:rPr>
    </w:pPr>
    <w:r>
      <w:t xml:space="preserve"> </w:t>
    </w:r>
    <w:r w:rsidRPr="007B1C37">
      <w:rPr>
        <w:rFonts w:asciiTheme="minorHAnsi" w:hAnsiTheme="minorHAnsi"/>
        <w:sz w:val="18"/>
        <w:szCs w:val="18"/>
      </w:rPr>
      <w:t>Zadanie pn</w:t>
    </w:r>
    <w:r w:rsidR="00F52E67" w:rsidRPr="007B1C37">
      <w:rPr>
        <w:rFonts w:asciiTheme="minorHAnsi" w:hAnsiTheme="minorHAnsi"/>
        <w:sz w:val="18"/>
        <w:szCs w:val="18"/>
      </w:rPr>
      <w:t>.</w:t>
    </w:r>
    <w:r w:rsidRPr="007B1C37">
      <w:rPr>
        <w:rFonts w:asciiTheme="minorHAnsi" w:hAnsiTheme="minorHAnsi"/>
        <w:sz w:val="18"/>
        <w:szCs w:val="18"/>
      </w:rPr>
      <w:t xml:space="preserve">: </w:t>
    </w:r>
    <w:r w:rsidRPr="007B1C37">
      <w:rPr>
        <w:rFonts w:asciiTheme="minorHAnsi" w:hAnsiTheme="minorHAnsi"/>
        <w:sz w:val="18"/>
        <w:szCs w:val="18"/>
      </w:rPr>
      <w:tab/>
    </w:r>
    <w:r w:rsidRPr="007B1C37">
      <w:rPr>
        <w:rFonts w:ascii="Calibri" w:hAnsi="Calibri"/>
        <w:sz w:val="18"/>
        <w:szCs w:val="18"/>
      </w:rPr>
      <w:t>„</w:t>
    </w:r>
    <w:r w:rsidR="009F6231" w:rsidRPr="007B1C37">
      <w:rPr>
        <w:rFonts w:ascii="Calibri" w:hAnsi="Calibri"/>
        <w:sz w:val="18"/>
        <w:szCs w:val="18"/>
      </w:rPr>
      <w:t xml:space="preserve">Modernizacja elementów infrastruktury systemu detekcji na terenie miasta </w:t>
    </w:r>
    <w:r w:rsidRPr="007B1C37">
      <w:rPr>
        <w:rFonts w:ascii="Calibri" w:hAnsi="Calibri"/>
        <w:sz w:val="18"/>
        <w:szCs w:val="18"/>
      </w:rPr>
      <w:t>Gliwic</w:t>
    </w:r>
    <w:r w:rsidR="009F6231" w:rsidRPr="007B1C37">
      <w:rPr>
        <w:rFonts w:ascii="Calibri" w:hAnsi="Calibri"/>
        <w:sz w:val="18"/>
        <w:szCs w:val="18"/>
      </w:rPr>
      <w:t>e</w:t>
    </w:r>
    <w:r w:rsidRPr="007B1C37">
      <w:rPr>
        <w:rFonts w:ascii="Calibri" w:hAnsi="Calibri"/>
        <w:sz w:val="18"/>
        <w:szCs w:val="18"/>
      </w:rPr>
      <w:t>”</w:t>
    </w:r>
  </w:p>
  <w:p w:rsidR="0002121D" w:rsidRPr="0002121D" w:rsidRDefault="007B1C37" w:rsidP="0002121D">
    <w:pPr>
      <w:pStyle w:val="Nagwek"/>
      <w:ind w:left="2552" w:hanging="1136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-660</wp:posOffset>
              </wp:positionH>
              <wp:positionV relativeFrom="paragraph">
                <wp:posOffset>110313</wp:posOffset>
              </wp:positionV>
              <wp:extent cx="5807710" cy="6985"/>
              <wp:effectExtent l="0" t="0" r="21590" b="3111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7710" cy="698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83758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8.7pt" to="45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8O6gEAABcEAAAOAAAAZHJzL2Uyb0RvYy54bWysU8tu2zAQvBfIPxC8x5JTOHEFyzkkSC5F&#10;a/R1Z6ilRZQvkIwl9dZD/6z9ry4pWU7SU4teCHG5M7szu9pc91qRA/ggranpclFSAobbRpp9TT9/&#10;ujtfUxIiMw1T1kBNBwj0env2atO5Ci5sa1UDniCJCVXnatrG6KqiCLwFzcLCOjD4KKzXLOLV74vG&#10;sw7ZtSouyvKy6KxvnLccQsDo7fhIt5lfCODxvRABIlE1xd5iPn0+H9JZbDes2nvmWsmnNtg/dKGZ&#10;NFh0prplkZFHL/+g0pJ7G6yIC251YYWQHLIGVLMsX6j52DIHWQuaE9xsU/h/tPzdYeeJbHB2lBim&#10;cUS/vv/8wb8Z+ZWgryEOZJlc6lyoMPnG7Px0C27nk+ReeE2Eku5LIkkRlEX67PEwewx9JByDq3V5&#10;dbXEUXB8u3yzXiXyYmRJWOdDvAersXjAaSlpkgOsYoe3IY6px5QUVoZ0yPN6VeasYJVs7qRS6S0v&#10;EdwoTw4Mxx/7LARrPcnCmzLYQJI3CspfcVAw0n8AgfZg46O0F5yMczDxyKsMZieYwA5m4NRZ2uhT&#10;M8+BU36CQl7avwHPiFzZmjiDtTTWj748r36yQoz5RwdG3cmCB9sMedTZGty+PKXpT0nr/fSe4af/&#10;efsbAAD//wMAUEsDBBQABgAIAAAAIQB89QQ93QAAAAcBAAAPAAAAZHJzL2Rvd25yZXYueG1sTI7N&#10;TsMwEITvSLyDtUjcWieohRLiVAiJA1JVSssBbq69JIF4HWynDW/f5QTH+dHMVy5H14kDhth6UpBP&#10;MxBIxtuWagWvu8fJAkRMmqzuPKGCH4ywrM7PSl1Yf6QXPGxTLXiEYqEVNCn1hZTRNOh0nPoeibMP&#10;H5xOLEMtbdBHHnedvMqya+l0S/zQ6B4fGjRf28EpeMufvjem/9zsns3qPazSeo1pUOryYry/A5Fw&#10;TH9l+MVndKiYae8HslF0CiY5F9m+mYHg+DafzUHs2VjMQVal/M9fnQAAAP//AwBQSwECLQAUAAYA&#10;CAAAACEAtoM4kv4AAADhAQAAEwAAAAAAAAAAAAAAAAAAAAAAW0NvbnRlbnRfVHlwZXNdLnhtbFBL&#10;AQItABQABgAIAAAAIQA4/SH/1gAAAJQBAAALAAAAAAAAAAAAAAAAAC8BAABfcmVscy8ucmVsc1BL&#10;AQItABQABgAIAAAAIQCLKt8O6gEAABcEAAAOAAAAAAAAAAAAAAAAAC4CAABkcnMvZTJvRG9jLnht&#10;bFBLAQItABQABgAIAAAAIQB89QQ93QAAAAcBAAAPAAAAAAAAAAAAAAAAAEQEAABkcnMvZG93bnJl&#10;di54bWxQSwUGAAAAAAQABADzAAAATgUAAAAA&#10;" strokecolor="black [3213]" strokeweight=".5pt">
              <v:stroke joinstyle="miter"/>
              <w10:wrap anchorx="margin"/>
            </v:line>
          </w:pict>
        </mc:Fallback>
      </mc:AlternateContent>
    </w:r>
    <w:r w:rsidR="00552B6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-4510430</wp:posOffset>
          </wp:positionH>
          <wp:positionV relativeFrom="paragraph">
            <wp:posOffset>492811</wp:posOffset>
          </wp:positionV>
          <wp:extent cx="875665" cy="88709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0FE9"/>
    <w:multiLevelType w:val="singleLevel"/>
    <w:tmpl w:val="F720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555709"/>
    <w:multiLevelType w:val="hybridMultilevel"/>
    <w:tmpl w:val="45901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09539BD"/>
    <w:multiLevelType w:val="hybridMultilevel"/>
    <w:tmpl w:val="7F0EE322"/>
    <w:lvl w:ilvl="0" w:tplc="25BE2E4A">
      <w:start w:val="2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2019"/>
    <w:multiLevelType w:val="hybridMultilevel"/>
    <w:tmpl w:val="A91AC7AE"/>
    <w:lvl w:ilvl="0" w:tplc="E7E60B7A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A592C"/>
    <w:multiLevelType w:val="hybridMultilevel"/>
    <w:tmpl w:val="9B709C80"/>
    <w:lvl w:ilvl="0" w:tplc="72DE449A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50E4"/>
    <w:multiLevelType w:val="singleLevel"/>
    <w:tmpl w:val="F720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3700FB"/>
    <w:multiLevelType w:val="hybridMultilevel"/>
    <w:tmpl w:val="A91AC7AE"/>
    <w:lvl w:ilvl="0" w:tplc="E7E60B7A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B585D"/>
    <w:multiLevelType w:val="hybridMultilevel"/>
    <w:tmpl w:val="626403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DCB5347"/>
    <w:multiLevelType w:val="hybridMultilevel"/>
    <w:tmpl w:val="A91AC7AE"/>
    <w:lvl w:ilvl="0" w:tplc="E7E60B7A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53F3A"/>
    <w:multiLevelType w:val="hybridMultilevel"/>
    <w:tmpl w:val="8E8A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17F8D"/>
    <w:multiLevelType w:val="singleLevel"/>
    <w:tmpl w:val="F720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54244F"/>
    <w:multiLevelType w:val="hybridMultilevel"/>
    <w:tmpl w:val="A91AC7AE"/>
    <w:lvl w:ilvl="0" w:tplc="E7E60B7A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B66078"/>
    <w:multiLevelType w:val="hybridMultilevel"/>
    <w:tmpl w:val="9B709C80"/>
    <w:lvl w:ilvl="0" w:tplc="72DE449A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436FC"/>
    <w:multiLevelType w:val="hybridMultilevel"/>
    <w:tmpl w:val="A91AC7AE"/>
    <w:lvl w:ilvl="0" w:tplc="E7E60B7A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F473E"/>
    <w:multiLevelType w:val="hybridMultilevel"/>
    <w:tmpl w:val="A91AC7AE"/>
    <w:lvl w:ilvl="0" w:tplc="E7E60B7A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D727F3"/>
    <w:multiLevelType w:val="hybridMultilevel"/>
    <w:tmpl w:val="45901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F049A4"/>
    <w:multiLevelType w:val="hybridMultilevel"/>
    <w:tmpl w:val="A91AC7AE"/>
    <w:lvl w:ilvl="0" w:tplc="E7E60B7A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3B4A46"/>
    <w:multiLevelType w:val="hybridMultilevel"/>
    <w:tmpl w:val="15908F06"/>
    <w:lvl w:ilvl="0" w:tplc="9872B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2A0BBD"/>
    <w:multiLevelType w:val="hybridMultilevel"/>
    <w:tmpl w:val="626403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D7F5353"/>
    <w:multiLevelType w:val="hybridMultilevel"/>
    <w:tmpl w:val="4B9ADE98"/>
    <w:lvl w:ilvl="0" w:tplc="09A087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9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8"/>
  </w:num>
  <w:num w:numId="15">
    <w:abstractNumId w:val="15"/>
  </w:num>
  <w:num w:numId="16">
    <w:abstractNumId w:val="16"/>
  </w:num>
  <w:num w:numId="17">
    <w:abstractNumId w:val="2"/>
  </w:num>
  <w:num w:numId="18">
    <w:abstractNumId w:val="4"/>
  </w:num>
  <w:num w:numId="19">
    <w:abstractNumId w:val="11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39"/>
    <w:rsid w:val="0000538D"/>
    <w:rsid w:val="00005B0E"/>
    <w:rsid w:val="0002121D"/>
    <w:rsid w:val="0002457D"/>
    <w:rsid w:val="000340F4"/>
    <w:rsid w:val="000352B3"/>
    <w:rsid w:val="00037ECE"/>
    <w:rsid w:val="00044739"/>
    <w:rsid w:val="000617F4"/>
    <w:rsid w:val="00082430"/>
    <w:rsid w:val="000869F0"/>
    <w:rsid w:val="000964AF"/>
    <w:rsid w:val="000965C5"/>
    <w:rsid w:val="000B4885"/>
    <w:rsid w:val="000C1151"/>
    <w:rsid w:val="000D09F7"/>
    <w:rsid w:val="000E42CD"/>
    <w:rsid w:val="000F48C1"/>
    <w:rsid w:val="001077AD"/>
    <w:rsid w:val="00110856"/>
    <w:rsid w:val="00115D38"/>
    <w:rsid w:val="00120A6E"/>
    <w:rsid w:val="001230B9"/>
    <w:rsid w:val="00136C23"/>
    <w:rsid w:val="00154AF9"/>
    <w:rsid w:val="00157847"/>
    <w:rsid w:val="0016272B"/>
    <w:rsid w:val="001E2DFB"/>
    <w:rsid w:val="0021341A"/>
    <w:rsid w:val="00220B64"/>
    <w:rsid w:val="0022505D"/>
    <w:rsid w:val="002277E4"/>
    <w:rsid w:val="00230618"/>
    <w:rsid w:val="002467B5"/>
    <w:rsid w:val="00275835"/>
    <w:rsid w:val="00280974"/>
    <w:rsid w:val="00297819"/>
    <w:rsid w:val="002A032E"/>
    <w:rsid w:val="002D1A53"/>
    <w:rsid w:val="002D6FF9"/>
    <w:rsid w:val="00302EAB"/>
    <w:rsid w:val="00306BF7"/>
    <w:rsid w:val="0031116A"/>
    <w:rsid w:val="00313DAF"/>
    <w:rsid w:val="0033036E"/>
    <w:rsid w:val="00333E87"/>
    <w:rsid w:val="00336302"/>
    <w:rsid w:val="00347550"/>
    <w:rsid w:val="0035492B"/>
    <w:rsid w:val="00370FB7"/>
    <w:rsid w:val="00383665"/>
    <w:rsid w:val="003A4DAE"/>
    <w:rsid w:val="003B52E3"/>
    <w:rsid w:val="003C538D"/>
    <w:rsid w:val="003D3C88"/>
    <w:rsid w:val="003E28A9"/>
    <w:rsid w:val="003E4B83"/>
    <w:rsid w:val="003F5530"/>
    <w:rsid w:val="00410A0B"/>
    <w:rsid w:val="00423889"/>
    <w:rsid w:val="00435283"/>
    <w:rsid w:val="0044503D"/>
    <w:rsid w:val="00453DB7"/>
    <w:rsid w:val="0049512B"/>
    <w:rsid w:val="004A3447"/>
    <w:rsid w:val="004A698D"/>
    <w:rsid w:val="004B1F36"/>
    <w:rsid w:val="004B4184"/>
    <w:rsid w:val="004E53E2"/>
    <w:rsid w:val="004F4E16"/>
    <w:rsid w:val="00502C3B"/>
    <w:rsid w:val="00513C49"/>
    <w:rsid w:val="00517C99"/>
    <w:rsid w:val="00537FCA"/>
    <w:rsid w:val="00543106"/>
    <w:rsid w:val="00550889"/>
    <w:rsid w:val="00552B60"/>
    <w:rsid w:val="0055671D"/>
    <w:rsid w:val="00591EED"/>
    <w:rsid w:val="005A704C"/>
    <w:rsid w:val="005B7E40"/>
    <w:rsid w:val="005C5C89"/>
    <w:rsid w:val="005F5D65"/>
    <w:rsid w:val="006006B6"/>
    <w:rsid w:val="00610668"/>
    <w:rsid w:val="0061780C"/>
    <w:rsid w:val="00651F2C"/>
    <w:rsid w:val="00654FE3"/>
    <w:rsid w:val="00655CD1"/>
    <w:rsid w:val="006732B2"/>
    <w:rsid w:val="006C3598"/>
    <w:rsid w:val="006D64CB"/>
    <w:rsid w:val="00726263"/>
    <w:rsid w:val="00750304"/>
    <w:rsid w:val="00754A10"/>
    <w:rsid w:val="00754FB5"/>
    <w:rsid w:val="00782CF4"/>
    <w:rsid w:val="00784063"/>
    <w:rsid w:val="007854E7"/>
    <w:rsid w:val="007A173D"/>
    <w:rsid w:val="007A6F8A"/>
    <w:rsid w:val="007B0912"/>
    <w:rsid w:val="007B1C37"/>
    <w:rsid w:val="007D4543"/>
    <w:rsid w:val="007E57F2"/>
    <w:rsid w:val="008053BE"/>
    <w:rsid w:val="0083644E"/>
    <w:rsid w:val="0084376F"/>
    <w:rsid w:val="008449BF"/>
    <w:rsid w:val="00851CAA"/>
    <w:rsid w:val="00861926"/>
    <w:rsid w:val="008627C3"/>
    <w:rsid w:val="008646D5"/>
    <w:rsid w:val="00881747"/>
    <w:rsid w:val="00892060"/>
    <w:rsid w:val="00894799"/>
    <w:rsid w:val="008A27D6"/>
    <w:rsid w:val="008B32D3"/>
    <w:rsid w:val="008B4360"/>
    <w:rsid w:val="008B6A48"/>
    <w:rsid w:val="008B7BA8"/>
    <w:rsid w:val="008C3A9C"/>
    <w:rsid w:val="008F68E6"/>
    <w:rsid w:val="00904AA9"/>
    <w:rsid w:val="00915457"/>
    <w:rsid w:val="00916A4C"/>
    <w:rsid w:val="00916E67"/>
    <w:rsid w:val="0092027C"/>
    <w:rsid w:val="009246E7"/>
    <w:rsid w:val="00934464"/>
    <w:rsid w:val="0093739A"/>
    <w:rsid w:val="00945F07"/>
    <w:rsid w:val="00951597"/>
    <w:rsid w:val="00961B4F"/>
    <w:rsid w:val="009A2C18"/>
    <w:rsid w:val="009D3013"/>
    <w:rsid w:val="009D598D"/>
    <w:rsid w:val="009E5E46"/>
    <w:rsid w:val="009E7AD7"/>
    <w:rsid w:val="009F6231"/>
    <w:rsid w:val="00A123A9"/>
    <w:rsid w:val="00A517CB"/>
    <w:rsid w:val="00A535DF"/>
    <w:rsid w:val="00A56E0D"/>
    <w:rsid w:val="00A67CFF"/>
    <w:rsid w:val="00A72C7B"/>
    <w:rsid w:val="00A7385B"/>
    <w:rsid w:val="00A82579"/>
    <w:rsid w:val="00A878F8"/>
    <w:rsid w:val="00AA1FE1"/>
    <w:rsid w:val="00AB751F"/>
    <w:rsid w:val="00AC1D3A"/>
    <w:rsid w:val="00AC53AC"/>
    <w:rsid w:val="00AC7323"/>
    <w:rsid w:val="00AE6206"/>
    <w:rsid w:val="00AF5333"/>
    <w:rsid w:val="00B00245"/>
    <w:rsid w:val="00B3172E"/>
    <w:rsid w:val="00B35F6C"/>
    <w:rsid w:val="00B57B48"/>
    <w:rsid w:val="00BA0417"/>
    <w:rsid w:val="00BA496F"/>
    <w:rsid w:val="00BB23CB"/>
    <w:rsid w:val="00BB77C7"/>
    <w:rsid w:val="00BD2507"/>
    <w:rsid w:val="00BE170E"/>
    <w:rsid w:val="00BF086C"/>
    <w:rsid w:val="00C02D59"/>
    <w:rsid w:val="00C14ADD"/>
    <w:rsid w:val="00C4255F"/>
    <w:rsid w:val="00C5024C"/>
    <w:rsid w:val="00C67093"/>
    <w:rsid w:val="00C73A99"/>
    <w:rsid w:val="00C81F63"/>
    <w:rsid w:val="00C87FEA"/>
    <w:rsid w:val="00CD6179"/>
    <w:rsid w:val="00D12CB9"/>
    <w:rsid w:val="00D12FAA"/>
    <w:rsid w:val="00D25F9B"/>
    <w:rsid w:val="00D4758D"/>
    <w:rsid w:val="00D664CE"/>
    <w:rsid w:val="00D8581B"/>
    <w:rsid w:val="00D95380"/>
    <w:rsid w:val="00DB57CF"/>
    <w:rsid w:val="00DE1C55"/>
    <w:rsid w:val="00DF387F"/>
    <w:rsid w:val="00DF3CFB"/>
    <w:rsid w:val="00DF7984"/>
    <w:rsid w:val="00E203DF"/>
    <w:rsid w:val="00E3159C"/>
    <w:rsid w:val="00E6307F"/>
    <w:rsid w:val="00E65BC4"/>
    <w:rsid w:val="00E95996"/>
    <w:rsid w:val="00EB6457"/>
    <w:rsid w:val="00EE06DE"/>
    <w:rsid w:val="00EF2C9C"/>
    <w:rsid w:val="00F11708"/>
    <w:rsid w:val="00F17F0E"/>
    <w:rsid w:val="00F225D2"/>
    <w:rsid w:val="00F35730"/>
    <w:rsid w:val="00F40E7A"/>
    <w:rsid w:val="00F42065"/>
    <w:rsid w:val="00F47A49"/>
    <w:rsid w:val="00F52E67"/>
    <w:rsid w:val="00F678C6"/>
    <w:rsid w:val="00F70E9B"/>
    <w:rsid w:val="00F83437"/>
    <w:rsid w:val="00F8375E"/>
    <w:rsid w:val="00FE104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0F815"/>
  <w15:chartTrackingRefBased/>
  <w15:docId w15:val="{3E415242-D070-4829-98BB-15189AF7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47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473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44739"/>
    <w:pPr>
      <w:keepNext/>
      <w:ind w:right="-2"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44739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044739"/>
    <w:pPr>
      <w:jc w:val="center"/>
    </w:pPr>
    <w:rPr>
      <w:lang w:val="x-none" w:eastAsia="x-none"/>
    </w:rPr>
  </w:style>
  <w:style w:type="paragraph" w:styleId="Tekstpodstawowywcity3">
    <w:name w:val="Body Text Indent 3"/>
    <w:basedOn w:val="Normalny"/>
    <w:rsid w:val="00044739"/>
    <w:pPr>
      <w:ind w:left="567" w:hanging="567"/>
    </w:pPr>
    <w:rPr>
      <w:szCs w:val="20"/>
    </w:rPr>
  </w:style>
  <w:style w:type="paragraph" w:styleId="Tekstpodstawowywcity2">
    <w:name w:val="Body Text Indent 2"/>
    <w:basedOn w:val="Normalny"/>
    <w:rsid w:val="00044739"/>
    <w:pPr>
      <w:ind w:left="567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044739"/>
    <w:rPr>
      <w:b/>
      <w:szCs w:val="20"/>
      <w:lang w:val="x-none" w:eastAsia="x-none"/>
    </w:rPr>
  </w:style>
  <w:style w:type="paragraph" w:customStyle="1" w:styleId="tytul">
    <w:name w:val="tytul"/>
    <w:basedOn w:val="Normalny"/>
    <w:rsid w:val="00044739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894799"/>
    <w:pPr>
      <w:spacing w:after="60"/>
      <w:jc w:val="center"/>
    </w:pPr>
    <w:rPr>
      <w:rFonts w:ascii="Arial" w:hAnsi="Arial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6D64CB"/>
    <w:pPr>
      <w:suppressAutoHyphens/>
      <w:ind w:left="720"/>
      <w:contextualSpacing/>
    </w:pPr>
    <w:rPr>
      <w:rFonts w:cs="Trebuchet MS"/>
      <w:sz w:val="20"/>
      <w:szCs w:val="20"/>
      <w:lang w:eastAsia="ar-SA"/>
    </w:rPr>
  </w:style>
  <w:style w:type="paragraph" w:customStyle="1" w:styleId="Style46">
    <w:name w:val="Style46"/>
    <w:basedOn w:val="Normalny"/>
    <w:rsid w:val="006D64CB"/>
    <w:pPr>
      <w:widowControl w:val="0"/>
      <w:autoSpaceDE w:val="0"/>
      <w:autoSpaceDN w:val="0"/>
      <w:adjustRightInd w:val="0"/>
      <w:spacing w:line="384" w:lineRule="exact"/>
      <w:ind w:hanging="312"/>
      <w:jc w:val="both"/>
    </w:pPr>
  </w:style>
  <w:style w:type="character" w:customStyle="1" w:styleId="FontStyle68">
    <w:name w:val="Font Style68"/>
    <w:rsid w:val="006D64C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D64CB"/>
    <w:pPr>
      <w:widowControl w:val="0"/>
      <w:autoSpaceDE w:val="0"/>
      <w:autoSpaceDN w:val="0"/>
      <w:adjustRightInd w:val="0"/>
      <w:jc w:val="center"/>
    </w:pPr>
  </w:style>
  <w:style w:type="paragraph" w:customStyle="1" w:styleId="Style32">
    <w:name w:val="Style32"/>
    <w:basedOn w:val="Normalny"/>
    <w:rsid w:val="006D64CB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6D64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5">
    <w:name w:val="Font Style85"/>
    <w:rsid w:val="006D64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Normalny"/>
    <w:rsid w:val="006D64CB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rsid w:val="006D64CB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65B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C87FEA"/>
    <w:rPr>
      <w:b/>
      <w:sz w:val="24"/>
    </w:rPr>
  </w:style>
  <w:style w:type="character" w:customStyle="1" w:styleId="Tekstpodstawowy2Znak">
    <w:name w:val="Tekst podstawowy 2 Znak"/>
    <w:link w:val="Tekstpodstawowy2"/>
    <w:rsid w:val="00961B4F"/>
    <w:rPr>
      <w:sz w:val="24"/>
      <w:szCs w:val="24"/>
    </w:rPr>
  </w:style>
  <w:style w:type="character" w:customStyle="1" w:styleId="PodtytuZnak">
    <w:name w:val="Podtytuł Znak"/>
    <w:link w:val="Podtytu"/>
    <w:rsid w:val="00961B4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42CD"/>
    <w:rPr>
      <w:rFonts w:ascii="Trebuchet MS" w:hAnsi="Trebuchet M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E42CD"/>
    <w:rPr>
      <w:rFonts w:ascii="Trebuchet MS" w:hAnsi="Trebuchet MS"/>
      <w:lang w:val="x-none" w:eastAsia="x-none"/>
    </w:rPr>
  </w:style>
  <w:style w:type="character" w:styleId="Odwoanieprzypisudolnego">
    <w:name w:val="footnote reference"/>
    <w:rsid w:val="000E42CD"/>
    <w:rPr>
      <w:vertAlign w:val="superscript"/>
    </w:rPr>
  </w:style>
  <w:style w:type="character" w:customStyle="1" w:styleId="TeksttreciPogrubienie">
    <w:name w:val="Tekst treści + Pogrubienie"/>
    <w:rsid w:val="000E42CD"/>
  </w:style>
  <w:style w:type="paragraph" w:customStyle="1" w:styleId="Teksttreci2">
    <w:name w:val="Tekst treści (2)"/>
    <w:basedOn w:val="Normalny"/>
    <w:rsid w:val="000E42CD"/>
    <w:pPr>
      <w:widowControl w:val="0"/>
      <w:suppressAutoHyphens/>
    </w:pPr>
    <w:rPr>
      <w:rFonts w:ascii="Trebuchet MS" w:eastAsia="Lucida Sans Unicode" w:hAnsi="Trebuchet MS"/>
      <w:kern w:val="1"/>
      <w:lang w:eastAsia="en-US"/>
    </w:rPr>
  </w:style>
  <w:style w:type="character" w:styleId="Odwoaniedokomentarza">
    <w:name w:val="annotation reference"/>
    <w:rsid w:val="00A67C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C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CFF"/>
  </w:style>
  <w:style w:type="paragraph" w:styleId="Tematkomentarza">
    <w:name w:val="annotation subject"/>
    <w:basedOn w:val="Tekstkomentarza"/>
    <w:next w:val="Tekstkomentarza"/>
    <w:link w:val="TematkomentarzaZnak"/>
    <w:rsid w:val="00A67CF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67CFF"/>
    <w:rPr>
      <w:b/>
      <w:bCs/>
    </w:rPr>
  </w:style>
  <w:style w:type="paragraph" w:styleId="Tekstdymka">
    <w:name w:val="Balloon Text"/>
    <w:basedOn w:val="Normalny"/>
    <w:link w:val="TekstdymkaZnak"/>
    <w:rsid w:val="00A67C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67CFF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C4255F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3Bezpogrubienia">
    <w:name w:val="Tekst treści (3) + Bez pogrubienia"/>
    <w:rsid w:val="00C4255F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4255F"/>
    <w:pPr>
      <w:widowControl w:val="0"/>
      <w:shd w:val="clear" w:color="auto" w:fill="FFFFFF"/>
      <w:spacing w:before="120" w:after="120" w:line="0" w:lineRule="atLeast"/>
      <w:ind w:hanging="36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03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0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030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0F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3BD9-2165-4F41-B48E-75FE1F11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nr ZDM – 55411/</vt:lpstr>
    </vt:vector>
  </TitlesOfParts>
  <Company>ZDM Gliwice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 ZDM – 55411/</dc:title>
  <dc:subject/>
  <dc:creator>ZDM</dc:creator>
  <cp:keywords/>
  <cp:lastModifiedBy>Ludomir Utratny</cp:lastModifiedBy>
  <cp:revision>5</cp:revision>
  <cp:lastPrinted>2019-04-26T07:47:00Z</cp:lastPrinted>
  <dcterms:created xsi:type="dcterms:W3CDTF">2019-04-26T07:22:00Z</dcterms:created>
  <dcterms:modified xsi:type="dcterms:W3CDTF">2019-04-26T07:49:00Z</dcterms:modified>
</cp:coreProperties>
</file>